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E2A18" w14:textId="77777777" w:rsidR="0021135C" w:rsidRDefault="0021135C" w:rsidP="003E4D87">
      <w:pPr>
        <w:tabs>
          <w:tab w:val="left" w:pos="450"/>
        </w:tabs>
        <w:jc w:val="center"/>
        <w:rPr>
          <w:rFonts w:ascii="Times New Roman" w:hAnsi="Times New Roman" w:cs="Times New Roman"/>
          <w:b/>
          <w:sz w:val="20"/>
          <w:szCs w:val="20"/>
        </w:rPr>
      </w:pPr>
    </w:p>
    <w:p w14:paraId="7874E1B2" w14:textId="77777777" w:rsidR="0021135C" w:rsidRDefault="0021135C" w:rsidP="003E4D87">
      <w:pPr>
        <w:tabs>
          <w:tab w:val="left" w:pos="450"/>
        </w:tabs>
        <w:jc w:val="center"/>
        <w:rPr>
          <w:rFonts w:ascii="Times New Roman" w:hAnsi="Times New Roman" w:cs="Times New Roman"/>
          <w:b/>
          <w:sz w:val="20"/>
          <w:szCs w:val="20"/>
        </w:rPr>
      </w:pPr>
    </w:p>
    <w:p w14:paraId="11A787A1" w14:textId="5365714A" w:rsidR="00922873" w:rsidRDefault="00922873" w:rsidP="0021135C">
      <w:pPr>
        <w:tabs>
          <w:tab w:val="left" w:pos="450"/>
        </w:tabs>
        <w:rPr>
          <w:rFonts w:cstheme="minorHAnsi"/>
          <w:bCs/>
        </w:rPr>
      </w:pPr>
      <w:r>
        <w:rPr>
          <w:rFonts w:cstheme="minorHAnsi"/>
          <w:bCs/>
        </w:rPr>
        <w:t xml:space="preserve">Families of Grades </w:t>
      </w:r>
      <w:r w:rsidR="00884D6F">
        <w:rPr>
          <w:rFonts w:cstheme="minorHAnsi"/>
          <w:bCs/>
        </w:rPr>
        <w:t>9-12</w:t>
      </w:r>
      <w:r>
        <w:rPr>
          <w:rFonts w:cstheme="minorHAnsi"/>
          <w:bCs/>
        </w:rPr>
        <w:t xml:space="preserve"> ASD-</w:t>
      </w:r>
      <w:r w:rsidR="00884D6F">
        <w:rPr>
          <w:rFonts w:cstheme="minorHAnsi"/>
          <w:bCs/>
        </w:rPr>
        <w:t>W</w:t>
      </w:r>
      <w:r>
        <w:rPr>
          <w:rFonts w:cstheme="minorHAnsi"/>
          <w:bCs/>
        </w:rPr>
        <w:t xml:space="preserve"> Students,</w:t>
      </w:r>
    </w:p>
    <w:p w14:paraId="5DF9C73B" w14:textId="7D7E2F7F" w:rsidR="0021135C" w:rsidRPr="00A07D87" w:rsidRDefault="00F201C4" w:rsidP="0021135C">
      <w:pPr>
        <w:tabs>
          <w:tab w:val="left" w:pos="450"/>
        </w:tabs>
        <w:rPr>
          <w:rFonts w:cstheme="minorHAnsi"/>
          <w:bCs/>
        </w:rPr>
      </w:pPr>
      <w:r>
        <w:rPr>
          <w:rFonts w:cstheme="minorHAnsi"/>
          <w:bCs/>
        </w:rPr>
        <w:t>On April 2, 2020 Education and Early Childhood Development Minister, Dominic</w:t>
      </w:r>
      <w:r w:rsidR="0021135C" w:rsidRPr="00A07D87">
        <w:rPr>
          <w:rFonts w:cstheme="minorHAnsi"/>
          <w:bCs/>
        </w:rPr>
        <w:t xml:space="preserve"> Cardy released the provincial </w:t>
      </w:r>
      <w:r>
        <w:rPr>
          <w:rFonts w:cstheme="minorHAnsi"/>
          <w:bCs/>
        </w:rPr>
        <w:t>“</w:t>
      </w:r>
      <w:r w:rsidR="0021135C" w:rsidRPr="00A07D87">
        <w:rPr>
          <w:rFonts w:cstheme="minorHAnsi"/>
          <w:bCs/>
        </w:rPr>
        <w:t>Continuity of Learning Plan</w:t>
      </w:r>
      <w:r>
        <w:rPr>
          <w:rFonts w:cstheme="minorHAnsi"/>
          <w:bCs/>
        </w:rPr>
        <w:t xml:space="preserve">” </w:t>
      </w:r>
      <w:r w:rsidR="0021135C" w:rsidRPr="00A07D87">
        <w:rPr>
          <w:rFonts w:cstheme="minorHAnsi"/>
          <w:bCs/>
        </w:rPr>
        <w:t>which outlined a plan for education during this time of school closures as a result of COVID-19.</w:t>
      </w:r>
      <w:r w:rsidR="00B61F25" w:rsidRPr="00A07D87">
        <w:rPr>
          <w:rFonts w:cstheme="minorHAnsi"/>
          <w:bCs/>
        </w:rPr>
        <w:t xml:space="preserve"> The goal of the plan was </w:t>
      </w:r>
      <w:r>
        <w:rPr>
          <w:rFonts w:cstheme="minorHAnsi"/>
          <w:bCs/>
        </w:rPr>
        <w:t xml:space="preserve">is to </w:t>
      </w:r>
      <w:r w:rsidR="00B61F25" w:rsidRPr="00A07D87">
        <w:rPr>
          <w:rFonts w:cstheme="minorHAnsi"/>
          <w:bCs/>
        </w:rPr>
        <w:t xml:space="preserve">ensure no student </w:t>
      </w:r>
      <w:r>
        <w:rPr>
          <w:rFonts w:cstheme="minorHAnsi"/>
          <w:bCs/>
        </w:rPr>
        <w:t xml:space="preserve">is </w:t>
      </w:r>
      <w:r w:rsidR="00B61F25" w:rsidRPr="00A07D87">
        <w:rPr>
          <w:rFonts w:cstheme="minorHAnsi"/>
          <w:bCs/>
        </w:rPr>
        <w:t>disadvantage</w:t>
      </w:r>
      <w:r>
        <w:rPr>
          <w:rFonts w:cstheme="minorHAnsi"/>
          <w:bCs/>
        </w:rPr>
        <w:t>d</w:t>
      </w:r>
      <w:r w:rsidR="00B61F25" w:rsidRPr="00A07D87">
        <w:rPr>
          <w:rFonts w:cstheme="minorHAnsi"/>
          <w:bCs/>
        </w:rPr>
        <w:t xml:space="preserve"> or penalized by the school closure, while at the same time </w:t>
      </w:r>
      <w:r w:rsidR="00CD49D1" w:rsidRPr="00A07D87">
        <w:rPr>
          <w:rFonts w:cstheme="minorHAnsi"/>
          <w:bCs/>
        </w:rPr>
        <w:t>encouraging</w:t>
      </w:r>
      <w:r w:rsidR="00B61F25" w:rsidRPr="00A07D87">
        <w:rPr>
          <w:rFonts w:cstheme="minorHAnsi"/>
          <w:bCs/>
        </w:rPr>
        <w:t xml:space="preserve"> any available opportunities for continued learning.</w:t>
      </w:r>
    </w:p>
    <w:p w14:paraId="317753F0" w14:textId="766F9FE0" w:rsidR="00B61F25" w:rsidRDefault="00F201C4" w:rsidP="0021135C">
      <w:pPr>
        <w:tabs>
          <w:tab w:val="left" w:pos="450"/>
        </w:tabs>
        <w:rPr>
          <w:rFonts w:cstheme="minorHAnsi"/>
          <w:bCs/>
        </w:rPr>
      </w:pPr>
      <w:r>
        <w:rPr>
          <w:rFonts w:cstheme="minorHAnsi"/>
          <w:bCs/>
        </w:rPr>
        <w:t xml:space="preserve">The Department of Education and Early Childhood Development in consultation with Districts and a group of Principals have developed a list of common questions and answers about learning at </w:t>
      </w:r>
      <w:r w:rsidR="00884D6F">
        <w:rPr>
          <w:rFonts w:cstheme="minorHAnsi"/>
          <w:bCs/>
        </w:rPr>
        <w:t>high school</w:t>
      </w:r>
      <w:r>
        <w:rPr>
          <w:rFonts w:cstheme="minorHAnsi"/>
          <w:bCs/>
        </w:rPr>
        <w:t xml:space="preserve"> and </w:t>
      </w:r>
      <w:r w:rsidR="00884D6F">
        <w:rPr>
          <w:rFonts w:cstheme="minorHAnsi"/>
          <w:bCs/>
        </w:rPr>
        <w:t>many of these are shared with you</w:t>
      </w:r>
      <w:r>
        <w:rPr>
          <w:rFonts w:cstheme="minorHAnsi"/>
          <w:bCs/>
        </w:rPr>
        <w:t xml:space="preserve"> below. </w:t>
      </w:r>
      <w:r w:rsidR="00884D6F" w:rsidRPr="00A07D87">
        <w:rPr>
          <w:rFonts w:cstheme="minorHAnsi"/>
          <w:bCs/>
        </w:rPr>
        <w:t xml:space="preserve">We realize </w:t>
      </w:r>
      <w:r w:rsidR="00884D6F">
        <w:rPr>
          <w:rFonts w:cstheme="minorHAnsi"/>
          <w:bCs/>
        </w:rPr>
        <w:t xml:space="preserve">that for all our students, and uniquely </w:t>
      </w:r>
      <w:r w:rsidR="00884D6F" w:rsidRPr="00A07D87">
        <w:rPr>
          <w:rFonts w:cstheme="minorHAnsi"/>
          <w:bCs/>
        </w:rPr>
        <w:t xml:space="preserve">for our </w:t>
      </w:r>
      <w:r w:rsidR="00884D6F">
        <w:rPr>
          <w:rFonts w:cstheme="minorHAnsi"/>
          <w:bCs/>
        </w:rPr>
        <w:t xml:space="preserve">grade 11-12 </w:t>
      </w:r>
      <w:r w:rsidR="00884D6F" w:rsidRPr="00A07D87">
        <w:rPr>
          <w:rFonts w:cstheme="minorHAnsi"/>
          <w:bCs/>
        </w:rPr>
        <w:t xml:space="preserve">students and their families this is a particularly </w:t>
      </w:r>
      <w:r w:rsidR="00884D6F">
        <w:rPr>
          <w:rFonts w:cstheme="minorHAnsi"/>
          <w:bCs/>
        </w:rPr>
        <w:t>challenging time</w:t>
      </w:r>
      <w:r w:rsidR="00884D6F" w:rsidRPr="00A07D87">
        <w:rPr>
          <w:rFonts w:cstheme="minorHAnsi"/>
          <w:bCs/>
        </w:rPr>
        <w:t xml:space="preserve">, given the diversity and complexity of </w:t>
      </w:r>
      <w:r w:rsidR="00884D6F">
        <w:rPr>
          <w:rFonts w:cstheme="minorHAnsi"/>
          <w:bCs/>
        </w:rPr>
        <w:t>student</w:t>
      </w:r>
      <w:r w:rsidR="00884D6F" w:rsidRPr="00A07D87">
        <w:rPr>
          <w:rFonts w:cstheme="minorHAnsi"/>
          <w:bCs/>
        </w:rPr>
        <w:t xml:space="preserve"> courses </w:t>
      </w:r>
      <w:r w:rsidR="00884D6F">
        <w:rPr>
          <w:rFonts w:cstheme="minorHAnsi"/>
          <w:bCs/>
        </w:rPr>
        <w:t>and the</w:t>
      </w:r>
      <w:r w:rsidR="00884D6F" w:rsidRPr="00A07D87">
        <w:rPr>
          <w:rFonts w:cstheme="minorHAnsi"/>
          <w:bCs/>
        </w:rPr>
        <w:t xml:space="preserve"> requirements for graduation and post-secondary education.</w:t>
      </w:r>
    </w:p>
    <w:p w14:paraId="67ED92EB" w14:textId="1141A0FD" w:rsidR="00F47CED" w:rsidRDefault="00F201C4" w:rsidP="0021135C">
      <w:pPr>
        <w:tabs>
          <w:tab w:val="left" w:pos="450"/>
        </w:tabs>
        <w:rPr>
          <w:rFonts w:cstheme="minorHAnsi"/>
          <w:bCs/>
        </w:rPr>
      </w:pPr>
      <w:r>
        <w:rPr>
          <w:rFonts w:cstheme="minorHAnsi"/>
          <w:bCs/>
        </w:rPr>
        <w:t>I encourage you to connect with your Principal</w:t>
      </w:r>
      <w:r w:rsidR="009B1D53">
        <w:rPr>
          <w:rFonts w:cstheme="minorHAnsi"/>
          <w:bCs/>
        </w:rPr>
        <w:t>/VP</w:t>
      </w:r>
      <w:r>
        <w:rPr>
          <w:rFonts w:cstheme="minorHAnsi"/>
          <w:bCs/>
        </w:rPr>
        <w:t xml:space="preserve"> if you have questions which have not been answered below.  </w:t>
      </w:r>
      <w:r w:rsidR="00F47CED">
        <w:rPr>
          <w:rFonts w:cstheme="minorHAnsi"/>
          <w:bCs/>
        </w:rPr>
        <w:t xml:space="preserve">We understand that family situations are very different for both students and teachers, and </w:t>
      </w:r>
      <w:r w:rsidR="004E1C6C">
        <w:rPr>
          <w:rFonts w:cstheme="minorHAnsi"/>
          <w:bCs/>
        </w:rPr>
        <w:t>we</w:t>
      </w:r>
      <w:r w:rsidR="00F47CED">
        <w:rPr>
          <w:rFonts w:cstheme="minorHAnsi"/>
          <w:bCs/>
        </w:rPr>
        <w:t xml:space="preserve"> do not wish to add any additional anxiety </w:t>
      </w:r>
      <w:proofErr w:type="gramStart"/>
      <w:r w:rsidR="00F47CED">
        <w:rPr>
          <w:rFonts w:cstheme="minorHAnsi"/>
          <w:bCs/>
        </w:rPr>
        <w:t>at this time</w:t>
      </w:r>
      <w:proofErr w:type="gramEnd"/>
      <w:r w:rsidR="00F47CED">
        <w:rPr>
          <w:rFonts w:cstheme="minorHAnsi"/>
          <w:bCs/>
        </w:rPr>
        <w:t xml:space="preserve">. </w:t>
      </w:r>
      <w:r>
        <w:rPr>
          <w:rFonts w:cstheme="minorHAnsi"/>
          <w:bCs/>
        </w:rPr>
        <w:t>During this state of emergency in NB</w:t>
      </w:r>
      <w:r w:rsidR="004E1C6C">
        <w:rPr>
          <w:rFonts w:cstheme="minorHAnsi"/>
          <w:bCs/>
        </w:rPr>
        <w:t>,</w:t>
      </w:r>
      <w:r>
        <w:rPr>
          <w:rFonts w:cstheme="minorHAnsi"/>
          <w:bCs/>
        </w:rPr>
        <w:t xml:space="preserve"> our </w:t>
      </w:r>
      <w:r w:rsidR="009B1D53">
        <w:rPr>
          <w:rFonts w:cstheme="minorHAnsi"/>
          <w:bCs/>
        </w:rPr>
        <w:t xml:space="preserve">Principals/VPs and </w:t>
      </w:r>
      <w:r>
        <w:rPr>
          <w:rFonts w:cstheme="minorHAnsi"/>
          <w:bCs/>
        </w:rPr>
        <w:t>teachers will do their best to remain connected to your student and offer them support in their learning</w:t>
      </w:r>
      <w:r w:rsidR="00922873">
        <w:rPr>
          <w:rFonts w:cstheme="minorHAnsi"/>
          <w:bCs/>
        </w:rPr>
        <w:t xml:space="preserve">. </w:t>
      </w:r>
    </w:p>
    <w:p w14:paraId="166C1925" w14:textId="213C4192" w:rsidR="0021135C" w:rsidRDefault="00F47CED" w:rsidP="0021135C">
      <w:pPr>
        <w:tabs>
          <w:tab w:val="left" w:pos="450"/>
        </w:tabs>
        <w:rPr>
          <w:rFonts w:cstheme="minorHAnsi"/>
          <w:bCs/>
        </w:rPr>
      </w:pPr>
      <w:r>
        <w:rPr>
          <w:rFonts w:cstheme="minorHAnsi"/>
          <w:bCs/>
        </w:rPr>
        <w:t>Thank you for your patience</w:t>
      </w:r>
      <w:r w:rsidR="00F201C4">
        <w:rPr>
          <w:rFonts w:cstheme="minorHAnsi"/>
          <w:bCs/>
        </w:rPr>
        <w:t xml:space="preserve"> as we work through these next few months together.  </w:t>
      </w:r>
      <w:r w:rsidR="009B1D53">
        <w:rPr>
          <w:rFonts w:cstheme="minorHAnsi"/>
          <w:bCs/>
        </w:rPr>
        <w:t xml:space="preserve"> We appreciate your on-going support. </w:t>
      </w:r>
    </w:p>
    <w:p w14:paraId="46016216" w14:textId="2D5D17D3" w:rsidR="009B1D53" w:rsidRPr="00A07D87" w:rsidRDefault="00884D6F" w:rsidP="0021135C">
      <w:pPr>
        <w:tabs>
          <w:tab w:val="left" w:pos="450"/>
        </w:tabs>
        <w:rPr>
          <w:rFonts w:cstheme="minorHAnsi"/>
          <w:bCs/>
        </w:rPr>
      </w:pPr>
      <w:r>
        <w:rPr>
          <w:rFonts w:cstheme="minorHAnsi"/>
          <w:bCs/>
        </w:rPr>
        <w:t>David McTimoney</w:t>
      </w:r>
      <w:r w:rsidR="009B1D53">
        <w:rPr>
          <w:rFonts w:cstheme="minorHAnsi"/>
          <w:bCs/>
        </w:rPr>
        <w:t xml:space="preserve">, Superintendent </w:t>
      </w:r>
    </w:p>
    <w:p w14:paraId="73E59871" w14:textId="77777777" w:rsidR="003D2E2A" w:rsidRDefault="003D2E2A" w:rsidP="003E4D87">
      <w:pPr>
        <w:tabs>
          <w:tab w:val="left" w:pos="450"/>
        </w:tabs>
        <w:jc w:val="center"/>
        <w:rPr>
          <w:rFonts w:ascii="Times New Roman" w:hAnsi="Times New Roman" w:cs="Times New Roman"/>
          <w:b/>
          <w:sz w:val="20"/>
          <w:szCs w:val="20"/>
          <w:u w:val="single"/>
        </w:rPr>
      </w:pPr>
    </w:p>
    <w:p w14:paraId="35A41831" w14:textId="3867744E" w:rsidR="0021135C" w:rsidRPr="003D2E2A" w:rsidRDefault="00884D6F" w:rsidP="003E4D87">
      <w:pPr>
        <w:tabs>
          <w:tab w:val="left" w:pos="450"/>
        </w:tabs>
        <w:jc w:val="center"/>
        <w:rPr>
          <w:rFonts w:cstheme="minorHAnsi"/>
          <w:b/>
          <w:sz w:val="24"/>
          <w:szCs w:val="24"/>
          <w:u w:val="single"/>
        </w:rPr>
      </w:pPr>
      <w:r w:rsidRPr="003D2E2A">
        <w:rPr>
          <w:rFonts w:cstheme="minorHAnsi"/>
          <w:b/>
          <w:sz w:val="24"/>
          <w:szCs w:val="24"/>
          <w:u w:val="single"/>
        </w:rPr>
        <w:t>High School Information for Families</w:t>
      </w:r>
    </w:p>
    <w:p w14:paraId="50DC6140" w14:textId="77777777" w:rsidR="00884D6F" w:rsidRDefault="00884D6F" w:rsidP="00884D6F">
      <w:pPr>
        <w:tabs>
          <w:tab w:val="left" w:pos="450"/>
        </w:tabs>
        <w:spacing w:after="0"/>
        <w:rPr>
          <w:rFonts w:cstheme="minorHAnsi"/>
          <w:b/>
        </w:rPr>
      </w:pPr>
    </w:p>
    <w:p w14:paraId="1A1F5F99" w14:textId="42154DEC" w:rsidR="00884D6F" w:rsidRPr="00884D6F" w:rsidRDefault="00884D6F" w:rsidP="00884D6F">
      <w:pPr>
        <w:pStyle w:val="ListParagraph"/>
        <w:numPr>
          <w:ilvl w:val="0"/>
          <w:numId w:val="33"/>
        </w:numPr>
        <w:tabs>
          <w:tab w:val="left" w:pos="450"/>
        </w:tabs>
        <w:rPr>
          <w:rFonts w:cstheme="minorHAnsi"/>
          <w:b/>
          <w:bCs/>
        </w:rPr>
      </w:pPr>
      <w:r w:rsidRPr="00884D6F">
        <w:rPr>
          <w:rFonts w:cstheme="minorHAnsi"/>
          <w:b/>
        </w:rPr>
        <w:t>What should my student be doing at home to c</w:t>
      </w:r>
      <w:r w:rsidRPr="00884D6F">
        <w:rPr>
          <w:rFonts w:cstheme="minorHAnsi"/>
          <w:b/>
          <w:bCs/>
        </w:rPr>
        <w:t>ontinue learning?</w:t>
      </w:r>
    </w:p>
    <w:p w14:paraId="40A33118" w14:textId="6A2EE91C" w:rsidR="00884D6F" w:rsidRPr="00884D6F" w:rsidRDefault="00884D6F" w:rsidP="00884D6F">
      <w:pPr>
        <w:tabs>
          <w:tab w:val="left" w:pos="450"/>
        </w:tabs>
        <w:spacing w:after="0"/>
        <w:rPr>
          <w:rFonts w:cstheme="minorHAnsi"/>
        </w:rPr>
      </w:pPr>
      <w:r w:rsidRPr="00884D6F">
        <w:rPr>
          <w:rFonts w:cstheme="minorHAnsi"/>
          <w:bCs/>
        </w:rPr>
        <w:t>Different grade levels have suggestions and teachers</w:t>
      </w:r>
      <w:r w:rsidRPr="00884D6F">
        <w:rPr>
          <w:rFonts w:cstheme="minorHAnsi"/>
        </w:rPr>
        <w:t xml:space="preserve"> will be checking in with you and/or your child to offer support.</w:t>
      </w:r>
      <w:r>
        <w:rPr>
          <w:rFonts w:cstheme="minorHAnsi"/>
        </w:rPr>
        <w:t xml:space="preserve"> Additional </w:t>
      </w:r>
      <w:r w:rsidRPr="00884D6F">
        <w:rPr>
          <w:rFonts w:cstheme="minorHAnsi"/>
        </w:rPr>
        <w:t>suggested learning activities are available on the</w:t>
      </w:r>
      <w:r>
        <w:rPr>
          <w:rFonts w:cstheme="minorHAnsi"/>
        </w:rPr>
        <w:t xml:space="preserve"> ASD-W website </w:t>
      </w:r>
      <w:hyperlink r:id="rId11" w:history="1">
        <w:r w:rsidRPr="00884D6F">
          <w:rPr>
            <w:color w:val="0000FF"/>
            <w:u w:val="single"/>
          </w:rPr>
          <w:t>http://web1.nbed.nb.ca/sites/ASD-W/coronavirus/Pages/default.aspx</w:t>
        </w:r>
      </w:hyperlink>
      <w:r>
        <w:t xml:space="preserve">   and  </w:t>
      </w:r>
      <w:r w:rsidR="003D2E2A">
        <w:t xml:space="preserve">the </w:t>
      </w:r>
      <w:r>
        <w:t xml:space="preserve">Department of Education and Early Childhood </w:t>
      </w:r>
      <w:r w:rsidRPr="00884D6F">
        <w:rPr>
          <w:rFonts w:cstheme="minorHAnsi"/>
        </w:rPr>
        <w:t xml:space="preserve"> </w:t>
      </w:r>
      <w:hyperlink r:id="rId12" w:history="1">
        <w:r w:rsidRPr="00884D6F">
          <w:rPr>
            <w:rStyle w:val="Hyperlink"/>
            <w:rFonts w:cstheme="minorHAnsi"/>
          </w:rPr>
          <w:t>Learning at Home</w:t>
        </w:r>
      </w:hyperlink>
      <w:r w:rsidRPr="00884D6F">
        <w:rPr>
          <w:rFonts w:cstheme="minorHAnsi"/>
        </w:rPr>
        <w:t xml:space="preserve"> page.</w:t>
      </w:r>
    </w:p>
    <w:p w14:paraId="4F9F4E9E" w14:textId="47D4416C" w:rsidR="00884D6F" w:rsidRDefault="00884D6F" w:rsidP="00884D6F">
      <w:pPr>
        <w:tabs>
          <w:tab w:val="left" w:pos="450"/>
        </w:tabs>
        <w:spacing w:after="0"/>
        <w:rPr>
          <w:rFonts w:cstheme="minorHAnsi"/>
          <w:b/>
        </w:rPr>
      </w:pPr>
    </w:p>
    <w:p w14:paraId="5CC6D660" w14:textId="77777777" w:rsidR="00884D6F" w:rsidRPr="00884D6F" w:rsidRDefault="00884D6F" w:rsidP="00884D6F">
      <w:pPr>
        <w:tabs>
          <w:tab w:val="left" w:pos="450"/>
        </w:tabs>
        <w:spacing w:after="0"/>
        <w:rPr>
          <w:rFonts w:cstheme="minorHAnsi"/>
          <w:b/>
          <w:bCs/>
        </w:rPr>
      </w:pPr>
      <w:r w:rsidRPr="00884D6F">
        <w:rPr>
          <w:rFonts w:cstheme="minorHAnsi"/>
          <w:b/>
        </w:rPr>
        <w:t xml:space="preserve">Grades 9 to 10: Average of 2.5 hours </w:t>
      </w:r>
      <w:r w:rsidRPr="00884D6F">
        <w:rPr>
          <w:rFonts w:cstheme="minorHAnsi"/>
          <w:b/>
          <w:bCs/>
        </w:rPr>
        <w:t>per day (12.5 hours per week)</w:t>
      </w:r>
    </w:p>
    <w:p w14:paraId="531B00EF" w14:textId="77777777" w:rsidR="00884D6F" w:rsidRPr="00884D6F" w:rsidRDefault="00884D6F" w:rsidP="00884D6F">
      <w:pPr>
        <w:tabs>
          <w:tab w:val="left" w:pos="450"/>
        </w:tabs>
        <w:spacing w:after="0"/>
        <w:rPr>
          <w:rFonts w:cstheme="minorHAnsi"/>
          <w:bCs/>
        </w:rPr>
      </w:pPr>
      <w:bookmarkStart w:id="0" w:name="_Hlk36098753"/>
      <w:r w:rsidRPr="00884D6F">
        <w:rPr>
          <w:rFonts w:cstheme="minorHAnsi"/>
          <w:bCs/>
        </w:rPr>
        <w:t>Subject Areas of Focus: Literacy, numeracy, science, social studies, and personal skill development</w:t>
      </w:r>
      <w:bookmarkStart w:id="1" w:name="_Hlk36207863"/>
      <w:bookmarkEnd w:id="0"/>
    </w:p>
    <w:p w14:paraId="4DFFA56B" w14:textId="77777777" w:rsidR="00884D6F" w:rsidRPr="00884D6F" w:rsidRDefault="00884D6F" w:rsidP="00884D6F">
      <w:pPr>
        <w:tabs>
          <w:tab w:val="left" w:pos="450"/>
        </w:tabs>
        <w:spacing w:after="0"/>
        <w:rPr>
          <w:rFonts w:cstheme="minorHAnsi"/>
        </w:rPr>
      </w:pPr>
      <w:r w:rsidRPr="00884D6F">
        <w:rPr>
          <w:rFonts w:cstheme="minorHAnsi"/>
          <w:bCs/>
        </w:rPr>
        <w:t>In addition to 2.5 hours/day of areas of focus, families</w:t>
      </w:r>
      <w:r w:rsidRPr="00884D6F">
        <w:rPr>
          <w:rFonts w:cstheme="minorHAnsi"/>
        </w:rPr>
        <w:t xml:space="preserve"> are encouraged to have children participate in:</w:t>
      </w:r>
    </w:p>
    <w:p w14:paraId="6379D67B" w14:textId="24B1BE5A" w:rsidR="00884D6F" w:rsidRPr="00884D6F" w:rsidRDefault="003D2E2A" w:rsidP="00884D6F">
      <w:pPr>
        <w:tabs>
          <w:tab w:val="left" w:pos="450"/>
        </w:tabs>
        <w:spacing w:after="0" w:line="240" w:lineRule="auto"/>
        <w:rPr>
          <w:rFonts w:cstheme="minorHAnsi"/>
        </w:rPr>
      </w:pPr>
      <w:r>
        <w:rPr>
          <w:rFonts w:cstheme="minorHAnsi"/>
        </w:rPr>
        <w:tab/>
      </w:r>
      <w:r w:rsidR="00884D6F" w:rsidRPr="00884D6F">
        <w:rPr>
          <w:rFonts w:cstheme="minorHAnsi"/>
        </w:rPr>
        <w:t>30 minutes reading and 30 minutes physical activity</w:t>
      </w:r>
    </w:p>
    <w:p w14:paraId="54261A01" w14:textId="1953C6D5" w:rsidR="00884D6F" w:rsidRDefault="003D2E2A" w:rsidP="00884D6F">
      <w:pPr>
        <w:tabs>
          <w:tab w:val="left" w:pos="450"/>
        </w:tabs>
        <w:spacing w:after="0" w:line="240" w:lineRule="auto"/>
        <w:rPr>
          <w:rFonts w:cstheme="minorHAnsi"/>
        </w:rPr>
      </w:pPr>
      <w:r>
        <w:rPr>
          <w:rFonts w:cstheme="minorHAnsi"/>
        </w:rPr>
        <w:tab/>
      </w:r>
      <w:r w:rsidR="00884D6F" w:rsidRPr="00884D6F">
        <w:rPr>
          <w:rFonts w:cstheme="minorHAnsi"/>
        </w:rPr>
        <w:t xml:space="preserve">age-appropriate life skills, along with activities for physical and mental wellbeing </w:t>
      </w:r>
      <w:bookmarkEnd w:id="1"/>
    </w:p>
    <w:p w14:paraId="3DFF8E21" w14:textId="0FFC5D09" w:rsidR="003D2E2A" w:rsidRDefault="003D2E2A" w:rsidP="00884D6F">
      <w:pPr>
        <w:tabs>
          <w:tab w:val="left" w:pos="450"/>
        </w:tabs>
        <w:spacing w:after="0" w:line="240" w:lineRule="auto"/>
        <w:rPr>
          <w:rFonts w:cstheme="minorHAnsi"/>
        </w:rPr>
      </w:pPr>
    </w:p>
    <w:p w14:paraId="54C072BA" w14:textId="4138D0C9" w:rsidR="00884D6F" w:rsidRPr="003D2E2A" w:rsidRDefault="003D2E2A" w:rsidP="003D2E2A">
      <w:pPr>
        <w:tabs>
          <w:tab w:val="left" w:pos="450"/>
        </w:tabs>
        <w:spacing w:after="0" w:line="240" w:lineRule="auto"/>
        <w:rPr>
          <w:rFonts w:cstheme="minorHAnsi"/>
          <w:b/>
        </w:rPr>
      </w:pPr>
      <w:r>
        <w:rPr>
          <w:rFonts w:cstheme="minorHAnsi"/>
        </w:rPr>
        <w:tab/>
      </w:r>
    </w:p>
    <w:p w14:paraId="6F78F04C" w14:textId="77777777" w:rsidR="003D2E2A" w:rsidRPr="003D2E2A" w:rsidRDefault="003D2E2A" w:rsidP="003D2E2A">
      <w:pPr>
        <w:tabs>
          <w:tab w:val="left" w:pos="450"/>
        </w:tabs>
        <w:spacing w:after="0"/>
        <w:rPr>
          <w:rFonts w:cstheme="minorHAnsi"/>
          <w:b/>
          <w:bCs/>
        </w:rPr>
      </w:pPr>
      <w:r w:rsidRPr="003D2E2A">
        <w:rPr>
          <w:rFonts w:cstheme="minorHAnsi"/>
          <w:b/>
        </w:rPr>
        <w:t>Grades 11 to 12:</w:t>
      </w:r>
      <w:r w:rsidRPr="003D2E2A">
        <w:rPr>
          <w:rFonts w:cstheme="minorHAnsi"/>
        </w:rPr>
        <w:t xml:space="preserve"> </w:t>
      </w:r>
      <w:r w:rsidRPr="003D2E2A">
        <w:rPr>
          <w:rFonts w:cstheme="minorHAnsi"/>
          <w:b/>
        </w:rPr>
        <w:t xml:space="preserve">Average of </w:t>
      </w:r>
      <w:r w:rsidRPr="003D2E2A">
        <w:rPr>
          <w:rFonts w:cstheme="minorHAnsi"/>
          <w:b/>
          <w:bCs/>
        </w:rPr>
        <w:t>2.5 hours per day (12.5 hours per week)</w:t>
      </w:r>
    </w:p>
    <w:p w14:paraId="707ADBE5" w14:textId="77777777" w:rsidR="00620DE2" w:rsidRDefault="003D2E2A" w:rsidP="003D2E2A">
      <w:pPr>
        <w:tabs>
          <w:tab w:val="left" w:pos="450"/>
        </w:tabs>
        <w:spacing w:after="0"/>
        <w:rPr>
          <w:rFonts w:cstheme="minorHAnsi"/>
        </w:rPr>
      </w:pPr>
      <w:r w:rsidRPr="003D2E2A">
        <w:rPr>
          <w:rFonts w:cstheme="minorHAnsi"/>
          <w:bCs/>
        </w:rPr>
        <w:t>Subject Areas of Focus: Math, English, Second Language</w:t>
      </w:r>
      <w:r w:rsidRPr="003D2E2A">
        <w:rPr>
          <w:rFonts w:cstheme="minorHAnsi"/>
        </w:rPr>
        <w:t>, Science/Technology, History/Social Studies.</w:t>
      </w:r>
    </w:p>
    <w:p w14:paraId="0DA79730" w14:textId="6B1A6974" w:rsidR="003D2E2A" w:rsidRPr="004F007F" w:rsidRDefault="00620DE2" w:rsidP="003D2E2A">
      <w:pPr>
        <w:tabs>
          <w:tab w:val="left" w:pos="450"/>
        </w:tabs>
        <w:spacing w:after="0"/>
        <w:rPr>
          <w:rFonts w:cstheme="minorHAnsi"/>
        </w:rPr>
      </w:pPr>
      <w:r w:rsidRPr="004F007F">
        <w:rPr>
          <w:rFonts w:cstheme="minorHAnsi"/>
        </w:rPr>
        <w:t xml:space="preserve">Where possible, schools </w:t>
      </w:r>
      <w:r w:rsidR="004F007F">
        <w:rPr>
          <w:rFonts w:cstheme="minorHAnsi"/>
        </w:rPr>
        <w:t>may</w:t>
      </w:r>
      <w:r w:rsidRPr="004F007F">
        <w:rPr>
          <w:rFonts w:cstheme="minorHAnsi"/>
        </w:rPr>
        <w:t xml:space="preserve"> offer students learning opportunities for</w:t>
      </w:r>
      <w:r w:rsidR="00FA258A" w:rsidRPr="004F007F">
        <w:rPr>
          <w:rFonts w:cstheme="minorHAnsi"/>
        </w:rPr>
        <w:t xml:space="preserve"> courses beyond the areas of focus.</w:t>
      </w:r>
    </w:p>
    <w:p w14:paraId="715FBE69" w14:textId="77777777" w:rsidR="003D2E2A" w:rsidRPr="003D2E2A" w:rsidRDefault="003D2E2A" w:rsidP="003D2E2A">
      <w:pPr>
        <w:tabs>
          <w:tab w:val="left" w:pos="450"/>
        </w:tabs>
        <w:spacing w:after="0" w:line="240" w:lineRule="auto"/>
        <w:rPr>
          <w:rFonts w:cstheme="minorHAnsi"/>
        </w:rPr>
      </w:pPr>
      <w:r w:rsidRPr="003D2E2A">
        <w:rPr>
          <w:rFonts w:cstheme="minorHAnsi"/>
        </w:rPr>
        <w:t>In addition to 2.5 hours/day of areas of focus, families are encouraged to have children participate in:</w:t>
      </w:r>
    </w:p>
    <w:p w14:paraId="0118C845" w14:textId="223A5FC5" w:rsidR="003D2E2A" w:rsidRPr="003D2E2A" w:rsidRDefault="003D2E2A" w:rsidP="003D2E2A">
      <w:pPr>
        <w:tabs>
          <w:tab w:val="left" w:pos="450"/>
        </w:tabs>
        <w:spacing w:after="0" w:line="240" w:lineRule="auto"/>
        <w:rPr>
          <w:rFonts w:cstheme="minorHAnsi"/>
        </w:rPr>
      </w:pPr>
      <w:r>
        <w:rPr>
          <w:rFonts w:cstheme="minorHAnsi"/>
        </w:rPr>
        <w:tab/>
      </w:r>
      <w:r w:rsidRPr="003D2E2A">
        <w:rPr>
          <w:rFonts w:cstheme="minorHAnsi"/>
        </w:rPr>
        <w:t>30 minutes reading and 30 minutes physical activity</w:t>
      </w:r>
    </w:p>
    <w:p w14:paraId="2EC7B7F0" w14:textId="3478CCC1" w:rsidR="003D2E2A" w:rsidRDefault="003D2E2A" w:rsidP="003D2E2A">
      <w:pPr>
        <w:tabs>
          <w:tab w:val="left" w:pos="450"/>
        </w:tabs>
        <w:spacing w:after="0" w:line="240" w:lineRule="auto"/>
        <w:rPr>
          <w:rFonts w:cstheme="minorHAnsi"/>
        </w:rPr>
      </w:pPr>
      <w:r>
        <w:rPr>
          <w:rFonts w:cstheme="minorHAnsi"/>
        </w:rPr>
        <w:tab/>
      </w:r>
      <w:r w:rsidRPr="003D2E2A">
        <w:rPr>
          <w:rFonts w:cstheme="minorHAnsi"/>
        </w:rPr>
        <w:t xml:space="preserve">age-appropriate life skills, along with activities for physical and mental wellbeing </w:t>
      </w:r>
    </w:p>
    <w:p w14:paraId="38435D3C" w14:textId="0B5C8631" w:rsidR="003D2E2A" w:rsidRDefault="003D2E2A" w:rsidP="003D2E2A">
      <w:pPr>
        <w:tabs>
          <w:tab w:val="left" w:pos="450"/>
        </w:tabs>
        <w:spacing w:after="0" w:line="240" w:lineRule="auto"/>
        <w:rPr>
          <w:rFonts w:cstheme="minorHAnsi"/>
        </w:rPr>
      </w:pPr>
    </w:p>
    <w:p w14:paraId="7794AC89" w14:textId="1DAC0074" w:rsidR="003D2E2A" w:rsidRDefault="003D2E2A" w:rsidP="003D2E2A">
      <w:pPr>
        <w:tabs>
          <w:tab w:val="left" w:pos="450"/>
        </w:tabs>
        <w:spacing w:after="0" w:line="240" w:lineRule="auto"/>
        <w:rPr>
          <w:rFonts w:cstheme="minorHAnsi"/>
        </w:rPr>
      </w:pPr>
    </w:p>
    <w:p w14:paraId="6A9A1F34" w14:textId="35AC0F84" w:rsidR="003D2E2A" w:rsidRDefault="003D2E2A" w:rsidP="003D2E2A">
      <w:pPr>
        <w:tabs>
          <w:tab w:val="left" w:pos="450"/>
        </w:tabs>
        <w:spacing w:after="0" w:line="240" w:lineRule="auto"/>
        <w:rPr>
          <w:rFonts w:cstheme="minorHAnsi"/>
        </w:rPr>
      </w:pPr>
    </w:p>
    <w:p w14:paraId="24DC1DEF" w14:textId="2B7531A4" w:rsidR="003D2E2A" w:rsidRDefault="003D2E2A" w:rsidP="003D2E2A">
      <w:pPr>
        <w:tabs>
          <w:tab w:val="left" w:pos="450"/>
        </w:tabs>
        <w:spacing w:after="0" w:line="240" w:lineRule="auto"/>
        <w:rPr>
          <w:rFonts w:cstheme="minorHAnsi"/>
        </w:rPr>
      </w:pPr>
    </w:p>
    <w:p w14:paraId="49FE35EC" w14:textId="77777777" w:rsidR="003D2E2A" w:rsidRPr="003D2E2A" w:rsidRDefault="003D2E2A" w:rsidP="003D2E2A">
      <w:pPr>
        <w:tabs>
          <w:tab w:val="left" w:pos="450"/>
        </w:tabs>
        <w:spacing w:after="0" w:line="240" w:lineRule="auto"/>
        <w:rPr>
          <w:rFonts w:cstheme="minorHAnsi"/>
        </w:rPr>
      </w:pPr>
    </w:p>
    <w:p w14:paraId="1179847F" w14:textId="0ADFAF29" w:rsidR="00884D6F" w:rsidRPr="00884D6F" w:rsidRDefault="00884D6F" w:rsidP="00884D6F">
      <w:pPr>
        <w:tabs>
          <w:tab w:val="left" w:pos="450"/>
        </w:tabs>
        <w:rPr>
          <w:rFonts w:cstheme="minorHAnsi"/>
          <w:b/>
          <w:sz w:val="20"/>
          <w:szCs w:val="20"/>
        </w:rPr>
      </w:pPr>
    </w:p>
    <w:p w14:paraId="1AE8BA6B" w14:textId="7ECDE208" w:rsidR="0021135C" w:rsidRDefault="003D2E2A" w:rsidP="00A82BCB">
      <w:pPr>
        <w:tabs>
          <w:tab w:val="left" w:pos="450"/>
        </w:tabs>
        <w:spacing w:after="0"/>
        <w:rPr>
          <w:rFonts w:cstheme="minorHAnsi"/>
          <w:b/>
        </w:rPr>
      </w:pPr>
      <w:r>
        <w:rPr>
          <w:rFonts w:cstheme="minorHAnsi"/>
          <w:b/>
        </w:rPr>
        <w:t>2</w:t>
      </w:r>
      <w:r w:rsidR="00CD49D1" w:rsidRPr="00CD49D1">
        <w:rPr>
          <w:rFonts w:cstheme="minorHAnsi"/>
          <w:b/>
        </w:rPr>
        <w:t xml:space="preserve">) </w:t>
      </w:r>
      <w:r w:rsidR="00922873">
        <w:rPr>
          <w:rFonts w:cstheme="minorHAnsi"/>
          <w:b/>
        </w:rPr>
        <w:t>At Grades 11-12 w</w:t>
      </w:r>
      <w:r w:rsidR="00CD49D1">
        <w:rPr>
          <w:rFonts w:cstheme="minorHAnsi"/>
          <w:b/>
        </w:rPr>
        <w:t>hat is the difference between receiving “Enrolled” in a course on my transcript, versus receiving “</w:t>
      </w:r>
      <w:r w:rsidR="004A3FAE">
        <w:rPr>
          <w:rFonts w:cstheme="minorHAnsi"/>
          <w:b/>
        </w:rPr>
        <w:t>Credit</w:t>
      </w:r>
      <w:r w:rsidR="00CD49D1">
        <w:rPr>
          <w:rFonts w:cstheme="minorHAnsi"/>
          <w:b/>
        </w:rPr>
        <w:t>”?</w:t>
      </w:r>
    </w:p>
    <w:p w14:paraId="0D0A09A5" w14:textId="77777777" w:rsidR="00A82BCB" w:rsidRPr="00CD49D1" w:rsidRDefault="00A82BCB" w:rsidP="00A82BCB">
      <w:pPr>
        <w:tabs>
          <w:tab w:val="left" w:pos="450"/>
        </w:tabs>
        <w:spacing w:after="0"/>
        <w:rPr>
          <w:rFonts w:cstheme="minorHAnsi"/>
          <w:b/>
        </w:rPr>
      </w:pPr>
    </w:p>
    <w:p w14:paraId="7BEED4D4" w14:textId="13175466" w:rsidR="00B953E3" w:rsidRPr="00B953E3" w:rsidRDefault="0021135C" w:rsidP="004F007F">
      <w:pPr>
        <w:pStyle w:val="ListParagraph"/>
        <w:numPr>
          <w:ilvl w:val="0"/>
          <w:numId w:val="31"/>
        </w:numPr>
        <w:tabs>
          <w:tab w:val="left" w:pos="450"/>
        </w:tabs>
        <w:spacing w:line="276" w:lineRule="auto"/>
        <w:rPr>
          <w:rFonts w:cstheme="minorHAnsi"/>
        </w:rPr>
      </w:pPr>
      <w:r w:rsidRPr="00CD49D1">
        <w:rPr>
          <w:rFonts w:cstheme="minorHAnsi"/>
        </w:rPr>
        <w:t xml:space="preserve">Enrolled: This </w:t>
      </w:r>
      <w:r w:rsidR="003D2E2A">
        <w:rPr>
          <w:rFonts w:cstheme="minorHAnsi"/>
        </w:rPr>
        <w:t>notation</w:t>
      </w:r>
      <w:r w:rsidR="004B5DA1">
        <w:rPr>
          <w:rFonts w:cstheme="minorHAnsi"/>
        </w:rPr>
        <w:t xml:space="preserve"> ENR</w:t>
      </w:r>
      <w:r w:rsidRPr="00CD49D1">
        <w:rPr>
          <w:rFonts w:cstheme="minorHAnsi"/>
        </w:rPr>
        <w:t xml:space="preserve"> will appear on the transcript </w:t>
      </w:r>
      <w:r w:rsidR="003D2E2A">
        <w:rPr>
          <w:rFonts w:cstheme="minorHAnsi"/>
        </w:rPr>
        <w:t>denoting</w:t>
      </w:r>
      <w:r w:rsidR="004A3FAE">
        <w:rPr>
          <w:rFonts w:cstheme="minorHAnsi"/>
        </w:rPr>
        <w:t xml:space="preserve"> </w:t>
      </w:r>
      <w:r w:rsidR="004A3FAE" w:rsidRPr="00CD49D1">
        <w:rPr>
          <w:rFonts w:cstheme="minorHAnsi"/>
        </w:rPr>
        <w:t>that</w:t>
      </w:r>
      <w:r w:rsidRPr="00CD49D1">
        <w:rPr>
          <w:rFonts w:cstheme="minorHAnsi"/>
        </w:rPr>
        <w:t xml:space="preserve"> the student was enrolled in a course second semester and the student chose or was not able to do further learning to obtain a </w:t>
      </w:r>
      <w:r w:rsidR="00B953E3">
        <w:rPr>
          <w:rFonts w:cstheme="minorHAnsi"/>
        </w:rPr>
        <w:t>C</w:t>
      </w:r>
      <w:r w:rsidR="004A3FAE">
        <w:rPr>
          <w:rFonts w:cstheme="minorHAnsi"/>
        </w:rPr>
        <w:t>redit</w:t>
      </w:r>
      <w:r w:rsidR="00B953E3">
        <w:rPr>
          <w:rFonts w:cstheme="minorHAnsi"/>
        </w:rPr>
        <w:t xml:space="preserve"> and/or the school was unable to provide the course for Credit</w:t>
      </w:r>
      <w:r w:rsidRPr="00CD49D1">
        <w:rPr>
          <w:rFonts w:cstheme="minorHAnsi"/>
        </w:rPr>
        <w:t>. All courses listed as enrolled count toward the total number of required graduation courses</w:t>
      </w:r>
      <w:r w:rsidR="00620DE2" w:rsidRPr="003D2E2A">
        <w:rPr>
          <w:rFonts w:cstheme="minorHAnsi"/>
        </w:rPr>
        <w:t xml:space="preserve">. </w:t>
      </w:r>
      <w:r w:rsidR="003D2E2A" w:rsidRPr="003D2E2A">
        <w:t xml:space="preserve">There will be </w:t>
      </w:r>
      <w:r w:rsidR="003D2E2A" w:rsidRPr="004B5DA1">
        <w:rPr>
          <w:b/>
          <w:bCs/>
          <w:u w:val="single"/>
        </w:rPr>
        <w:t>no mark assigned</w:t>
      </w:r>
      <w:r w:rsidR="003D2E2A" w:rsidRPr="003D2E2A">
        <w:t xml:space="preserve"> for the course.</w:t>
      </w:r>
      <w:r w:rsidR="00620DE2">
        <w:t xml:space="preserve"> </w:t>
      </w:r>
      <w:r w:rsidR="00620DE2" w:rsidRPr="004F007F">
        <w:t xml:space="preserve">The credit notation on the transcript will be 0. </w:t>
      </w:r>
    </w:p>
    <w:p w14:paraId="697A5F4D" w14:textId="77777777" w:rsidR="00B953E3" w:rsidRPr="00B953E3" w:rsidRDefault="00B953E3" w:rsidP="00B953E3">
      <w:pPr>
        <w:pStyle w:val="ListParagraph"/>
        <w:tabs>
          <w:tab w:val="left" w:pos="450"/>
        </w:tabs>
        <w:spacing w:line="276" w:lineRule="auto"/>
        <w:rPr>
          <w:rFonts w:cstheme="minorHAnsi"/>
        </w:rPr>
      </w:pPr>
    </w:p>
    <w:p w14:paraId="0FBFDE62" w14:textId="7DD8A996" w:rsidR="0021135C" w:rsidRPr="00B953E3" w:rsidRDefault="004A3FAE" w:rsidP="004F007F">
      <w:pPr>
        <w:pStyle w:val="ListParagraph"/>
        <w:numPr>
          <w:ilvl w:val="0"/>
          <w:numId w:val="31"/>
        </w:numPr>
        <w:tabs>
          <w:tab w:val="left" w:pos="450"/>
        </w:tabs>
        <w:spacing w:line="276" w:lineRule="auto"/>
        <w:rPr>
          <w:rFonts w:cstheme="minorHAnsi"/>
        </w:rPr>
      </w:pPr>
      <w:r w:rsidRPr="00B953E3">
        <w:rPr>
          <w:rFonts w:cstheme="minorHAnsi"/>
        </w:rPr>
        <w:t>Credit</w:t>
      </w:r>
      <w:r w:rsidR="0021135C" w:rsidRPr="00B953E3">
        <w:rPr>
          <w:rFonts w:cstheme="minorHAnsi"/>
        </w:rPr>
        <w:t xml:space="preserve">: This </w:t>
      </w:r>
      <w:r w:rsidR="004B5DA1" w:rsidRPr="00B953E3">
        <w:rPr>
          <w:rFonts w:cstheme="minorHAnsi"/>
        </w:rPr>
        <w:t>notation CR</w:t>
      </w:r>
      <w:r w:rsidR="0021135C" w:rsidRPr="00B953E3">
        <w:rPr>
          <w:rFonts w:cstheme="minorHAnsi"/>
        </w:rPr>
        <w:t xml:space="preserve"> will appear on the transcript </w:t>
      </w:r>
      <w:r w:rsidRPr="00B953E3">
        <w:rPr>
          <w:rFonts w:cstheme="minorHAnsi"/>
        </w:rPr>
        <w:t>indicating that</w:t>
      </w:r>
      <w:r w:rsidR="0021135C" w:rsidRPr="00B953E3">
        <w:rPr>
          <w:rFonts w:cstheme="minorHAnsi"/>
        </w:rPr>
        <w:t xml:space="preserve"> a student, as determined by their principal and subject teacher, has met the core curricular components of that course through assigned work and feedback from the teacher. There will be </w:t>
      </w:r>
      <w:r w:rsidR="0021135C" w:rsidRPr="00B953E3">
        <w:rPr>
          <w:rFonts w:cstheme="minorHAnsi"/>
          <w:b/>
          <w:bCs/>
        </w:rPr>
        <w:t>no mark assigned</w:t>
      </w:r>
      <w:r w:rsidR="00922873" w:rsidRPr="00B953E3">
        <w:rPr>
          <w:rFonts w:cstheme="minorHAnsi"/>
        </w:rPr>
        <w:t xml:space="preserve"> for the course</w:t>
      </w:r>
      <w:r w:rsidR="00620DE2" w:rsidRPr="00B953E3">
        <w:rPr>
          <w:rFonts w:cstheme="minorHAnsi"/>
        </w:rPr>
        <w:t xml:space="preserve">. </w:t>
      </w:r>
      <w:r w:rsidR="00620DE2" w:rsidRPr="004F007F">
        <w:t xml:space="preserve">The credit notation on the transcript will be 1. </w:t>
      </w:r>
    </w:p>
    <w:p w14:paraId="79BB1934" w14:textId="77777777" w:rsidR="00CD49D1" w:rsidRDefault="00CD49D1" w:rsidP="00A82BCB">
      <w:pPr>
        <w:tabs>
          <w:tab w:val="left" w:pos="450"/>
        </w:tabs>
        <w:spacing w:after="0" w:line="276" w:lineRule="auto"/>
        <w:contextualSpacing/>
        <w:rPr>
          <w:rFonts w:cstheme="minorHAnsi"/>
        </w:rPr>
      </w:pPr>
    </w:p>
    <w:p w14:paraId="28745D49" w14:textId="7AD2D929" w:rsidR="00FE7ED7" w:rsidRPr="00CD49D1" w:rsidRDefault="00CD49D1" w:rsidP="00A82BCB">
      <w:pPr>
        <w:tabs>
          <w:tab w:val="left" w:pos="450"/>
        </w:tabs>
        <w:spacing w:after="0" w:line="276" w:lineRule="auto"/>
        <w:rPr>
          <w:rFonts w:cstheme="minorHAnsi"/>
          <w:b/>
          <w:bCs/>
        </w:rPr>
      </w:pPr>
      <w:r>
        <w:rPr>
          <w:rFonts w:cstheme="minorHAnsi"/>
          <w:b/>
          <w:bCs/>
        </w:rPr>
        <w:t xml:space="preserve">2) </w:t>
      </w:r>
      <w:r w:rsidR="009A3FE9">
        <w:rPr>
          <w:rFonts w:cstheme="minorHAnsi"/>
          <w:b/>
          <w:bCs/>
        </w:rPr>
        <w:t xml:space="preserve">At Grades 11 and </w:t>
      </w:r>
      <w:r w:rsidR="004B5DA1">
        <w:rPr>
          <w:rFonts w:cstheme="minorHAnsi"/>
          <w:b/>
          <w:bCs/>
        </w:rPr>
        <w:t>12,</w:t>
      </w:r>
      <w:r w:rsidR="009A3FE9">
        <w:rPr>
          <w:rFonts w:cstheme="minorHAnsi"/>
          <w:b/>
          <w:bCs/>
        </w:rPr>
        <w:t xml:space="preserve"> w</w:t>
      </w:r>
      <w:r w:rsidR="00292F66" w:rsidRPr="00CD49D1">
        <w:rPr>
          <w:rFonts w:cstheme="minorHAnsi"/>
          <w:b/>
          <w:bCs/>
        </w:rPr>
        <w:t xml:space="preserve">ho decides if a </w:t>
      </w:r>
      <w:r w:rsidR="004A3FAE">
        <w:rPr>
          <w:rFonts w:cstheme="minorHAnsi"/>
          <w:b/>
          <w:bCs/>
        </w:rPr>
        <w:t>Credit</w:t>
      </w:r>
      <w:r w:rsidR="00292F66" w:rsidRPr="00CD49D1">
        <w:rPr>
          <w:rFonts w:cstheme="minorHAnsi"/>
          <w:b/>
          <w:bCs/>
        </w:rPr>
        <w:t xml:space="preserve"> option i</w:t>
      </w:r>
      <w:r w:rsidR="00D06B28" w:rsidRPr="00CD49D1">
        <w:rPr>
          <w:rFonts w:cstheme="minorHAnsi"/>
          <w:b/>
          <w:bCs/>
        </w:rPr>
        <w:t>s</w:t>
      </w:r>
      <w:r w:rsidR="00292F66" w:rsidRPr="00CD49D1">
        <w:rPr>
          <w:rFonts w:cstheme="minorHAnsi"/>
          <w:b/>
          <w:bCs/>
        </w:rPr>
        <w:t xml:space="preserve"> offered </w:t>
      </w:r>
      <w:r w:rsidR="00D06B28" w:rsidRPr="00CD49D1">
        <w:rPr>
          <w:rFonts w:cstheme="minorHAnsi"/>
          <w:b/>
          <w:bCs/>
        </w:rPr>
        <w:t>f</w:t>
      </w:r>
      <w:r w:rsidR="00292F66" w:rsidRPr="00CD49D1">
        <w:rPr>
          <w:rFonts w:cstheme="minorHAnsi"/>
          <w:b/>
          <w:bCs/>
        </w:rPr>
        <w:t>or a course</w:t>
      </w:r>
      <w:r w:rsidR="00A32F7A">
        <w:rPr>
          <w:rFonts w:cstheme="minorHAnsi"/>
          <w:b/>
          <w:bCs/>
        </w:rPr>
        <w:t xml:space="preserve"> and is there a maximum number of </w:t>
      </w:r>
      <w:proofErr w:type="gramStart"/>
      <w:r w:rsidR="004A3FAE">
        <w:rPr>
          <w:rFonts w:cstheme="minorHAnsi"/>
          <w:b/>
          <w:bCs/>
        </w:rPr>
        <w:t>Credit</w:t>
      </w:r>
      <w:r w:rsidR="00A32F7A">
        <w:rPr>
          <w:rFonts w:cstheme="minorHAnsi"/>
          <w:b/>
          <w:bCs/>
        </w:rPr>
        <w:t>s</w:t>
      </w:r>
      <w:proofErr w:type="gramEnd"/>
      <w:r w:rsidR="00A32F7A">
        <w:rPr>
          <w:rFonts w:cstheme="minorHAnsi"/>
          <w:b/>
          <w:bCs/>
        </w:rPr>
        <w:t xml:space="preserve"> I can earn this semester?</w:t>
      </w:r>
    </w:p>
    <w:p w14:paraId="361C2490" w14:textId="77777777" w:rsidR="00CD49D1" w:rsidRDefault="00CD49D1" w:rsidP="00A82BCB">
      <w:pPr>
        <w:tabs>
          <w:tab w:val="left" w:pos="450"/>
        </w:tabs>
        <w:spacing w:after="0" w:line="276" w:lineRule="auto"/>
        <w:rPr>
          <w:rFonts w:cstheme="minorHAnsi"/>
          <w:bCs/>
        </w:rPr>
      </w:pPr>
    </w:p>
    <w:p w14:paraId="7DF3185B" w14:textId="4A5205D4" w:rsidR="00A32F7A" w:rsidRPr="00A32F7A" w:rsidRDefault="00292F66" w:rsidP="00A82BCB">
      <w:pPr>
        <w:tabs>
          <w:tab w:val="left" w:pos="450"/>
        </w:tabs>
        <w:spacing w:after="0" w:line="276" w:lineRule="auto"/>
        <w:rPr>
          <w:rFonts w:cstheme="minorHAnsi"/>
          <w:bCs/>
        </w:rPr>
      </w:pPr>
      <w:r w:rsidRPr="00CD49D1">
        <w:rPr>
          <w:rFonts w:cstheme="minorHAnsi"/>
          <w:bCs/>
        </w:rPr>
        <w:t>Teachers</w:t>
      </w:r>
      <w:r w:rsidR="00B74E86" w:rsidRPr="00CD49D1">
        <w:rPr>
          <w:rFonts w:cstheme="minorHAnsi"/>
          <w:bCs/>
        </w:rPr>
        <w:t>,</w:t>
      </w:r>
      <w:r w:rsidRPr="00CD49D1">
        <w:rPr>
          <w:rFonts w:cstheme="minorHAnsi"/>
          <w:bCs/>
        </w:rPr>
        <w:t xml:space="preserve"> in conjunction with their principal</w:t>
      </w:r>
      <w:r w:rsidR="00B74E86" w:rsidRPr="00CD49D1">
        <w:rPr>
          <w:rFonts w:cstheme="minorHAnsi"/>
          <w:bCs/>
        </w:rPr>
        <w:t>,</w:t>
      </w:r>
      <w:r w:rsidRPr="00CD49D1">
        <w:rPr>
          <w:rFonts w:cstheme="minorHAnsi"/>
          <w:bCs/>
        </w:rPr>
        <w:t xml:space="preserve"> will decide if a </w:t>
      </w:r>
      <w:r w:rsidR="004A3FAE">
        <w:rPr>
          <w:rFonts w:cstheme="minorHAnsi"/>
          <w:bCs/>
        </w:rPr>
        <w:t>Credit</w:t>
      </w:r>
      <w:r w:rsidRPr="00CD49D1">
        <w:rPr>
          <w:rFonts w:cstheme="minorHAnsi"/>
          <w:bCs/>
        </w:rPr>
        <w:t xml:space="preserve"> option is offered.</w:t>
      </w:r>
      <w:r w:rsidR="00B827CC" w:rsidRPr="00CD49D1">
        <w:rPr>
          <w:rFonts w:cstheme="minorHAnsi"/>
          <w:bCs/>
        </w:rPr>
        <w:t xml:space="preserve"> Teachers will need to determine if it is practical to attempt a </w:t>
      </w:r>
      <w:r w:rsidR="004A3FAE">
        <w:rPr>
          <w:rFonts w:cstheme="minorHAnsi"/>
          <w:bCs/>
        </w:rPr>
        <w:t>Credit</w:t>
      </w:r>
      <w:r w:rsidR="00B827CC" w:rsidRPr="00CD49D1">
        <w:rPr>
          <w:rFonts w:cstheme="minorHAnsi"/>
          <w:bCs/>
        </w:rPr>
        <w:t xml:space="preserve"> option, and principals must </w:t>
      </w:r>
      <w:r w:rsidR="00A32F7A">
        <w:rPr>
          <w:rFonts w:cstheme="minorHAnsi"/>
          <w:bCs/>
        </w:rPr>
        <w:t>determine what options work best for their school’s situation.</w:t>
      </w:r>
    </w:p>
    <w:p w14:paraId="6BAD73F0" w14:textId="00FA97A2" w:rsidR="00B827CC" w:rsidRDefault="009A3FE9" w:rsidP="00A82BCB">
      <w:pPr>
        <w:tabs>
          <w:tab w:val="left" w:pos="450"/>
        </w:tabs>
        <w:spacing w:after="0" w:line="276" w:lineRule="auto"/>
        <w:rPr>
          <w:rFonts w:cstheme="minorHAnsi"/>
          <w:bCs/>
        </w:rPr>
      </w:pPr>
      <w:r w:rsidRPr="00CD49D1">
        <w:rPr>
          <w:rFonts w:cstheme="minorHAnsi"/>
        </w:rPr>
        <w:t>The opportunity to earn CR may not be available in all courses depending on the capacity of the teacher and the particulars of the course</w:t>
      </w:r>
      <w:r>
        <w:rPr>
          <w:rFonts w:cstheme="minorHAnsi"/>
          <w:bCs/>
        </w:rPr>
        <w:t xml:space="preserve">. </w:t>
      </w:r>
      <w:r w:rsidR="00750E04">
        <w:rPr>
          <w:rFonts w:cstheme="minorHAnsi"/>
          <w:bCs/>
        </w:rPr>
        <w:t>Although students may want to attempt additional credit where available, i</w:t>
      </w:r>
      <w:r w:rsidR="00A32F7A">
        <w:rPr>
          <w:rFonts w:cstheme="minorHAnsi"/>
          <w:bCs/>
        </w:rPr>
        <w:t xml:space="preserve">t is recommended that students aim for </w:t>
      </w:r>
      <w:r w:rsidR="00952352">
        <w:rPr>
          <w:rFonts w:cstheme="minorHAnsi"/>
          <w:bCs/>
        </w:rPr>
        <w:t xml:space="preserve">only </w:t>
      </w:r>
      <w:r w:rsidR="00A32F7A">
        <w:rPr>
          <w:rFonts w:cstheme="minorHAnsi"/>
          <w:bCs/>
        </w:rPr>
        <w:t xml:space="preserve">2 or 3 </w:t>
      </w:r>
      <w:r w:rsidR="004A3FAE">
        <w:rPr>
          <w:rFonts w:cstheme="minorHAnsi"/>
          <w:bCs/>
        </w:rPr>
        <w:t>Credit</w:t>
      </w:r>
      <w:r w:rsidR="00A32F7A">
        <w:rPr>
          <w:rFonts w:cstheme="minorHAnsi"/>
          <w:bCs/>
        </w:rPr>
        <w:t xml:space="preserve"> options</w:t>
      </w:r>
      <w:r w:rsidR="00750E04">
        <w:rPr>
          <w:rFonts w:cstheme="minorHAnsi"/>
          <w:bCs/>
        </w:rPr>
        <w:t xml:space="preserve">. </w:t>
      </w:r>
    </w:p>
    <w:p w14:paraId="58B4864B" w14:textId="70E77170" w:rsidR="00A32F7A" w:rsidRDefault="00A32F7A" w:rsidP="00A82BCB">
      <w:pPr>
        <w:tabs>
          <w:tab w:val="left" w:pos="450"/>
        </w:tabs>
        <w:spacing w:after="0" w:line="276" w:lineRule="auto"/>
        <w:rPr>
          <w:rFonts w:cstheme="minorHAnsi"/>
          <w:bCs/>
        </w:rPr>
      </w:pPr>
    </w:p>
    <w:p w14:paraId="79F7B8BD" w14:textId="77777777" w:rsidR="009F6CF6" w:rsidRPr="00CD49D1" w:rsidRDefault="009F6CF6" w:rsidP="00A82BCB">
      <w:pPr>
        <w:tabs>
          <w:tab w:val="left" w:pos="450"/>
        </w:tabs>
        <w:spacing w:after="0" w:line="276" w:lineRule="auto"/>
        <w:rPr>
          <w:rFonts w:cstheme="minorHAnsi"/>
          <w:bCs/>
        </w:rPr>
      </w:pPr>
    </w:p>
    <w:p w14:paraId="1B4BC527" w14:textId="75C27BEF" w:rsidR="00FE7ED7" w:rsidRPr="00CD49D1" w:rsidRDefault="00A32F7A" w:rsidP="00A82BCB">
      <w:pPr>
        <w:tabs>
          <w:tab w:val="left" w:pos="450"/>
        </w:tabs>
        <w:spacing w:after="0" w:line="276" w:lineRule="auto"/>
        <w:rPr>
          <w:rFonts w:cstheme="minorHAnsi"/>
          <w:bCs/>
        </w:rPr>
      </w:pPr>
      <w:r>
        <w:rPr>
          <w:rFonts w:cstheme="minorHAnsi"/>
          <w:b/>
        </w:rPr>
        <w:t xml:space="preserve">3) What </w:t>
      </w:r>
      <w:proofErr w:type="gramStart"/>
      <w:r>
        <w:rPr>
          <w:rFonts w:cstheme="minorHAnsi"/>
          <w:b/>
        </w:rPr>
        <w:t>is</w:t>
      </w:r>
      <w:proofErr w:type="gramEnd"/>
      <w:r>
        <w:rPr>
          <w:rFonts w:cstheme="minorHAnsi"/>
          <w:b/>
        </w:rPr>
        <w:t xml:space="preserve"> the criteria</w:t>
      </w:r>
      <w:r w:rsidR="00FE7ED7" w:rsidRPr="00CD49D1">
        <w:rPr>
          <w:rFonts w:cstheme="minorHAnsi"/>
          <w:b/>
        </w:rPr>
        <w:t xml:space="preserve"> for a student to be awarded a </w:t>
      </w:r>
      <w:r w:rsidR="004A3FAE">
        <w:rPr>
          <w:rFonts w:cstheme="minorHAnsi"/>
          <w:b/>
        </w:rPr>
        <w:t>Credit</w:t>
      </w:r>
      <w:r w:rsidR="00750E04">
        <w:rPr>
          <w:rFonts w:cstheme="minorHAnsi"/>
          <w:b/>
        </w:rPr>
        <w:t xml:space="preserve"> in Grade 11 or 12</w:t>
      </w:r>
      <w:r>
        <w:rPr>
          <w:rFonts w:cstheme="minorHAnsi"/>
          <w:b/>
        </w:rPr>
        <w:t>?</w:t>
      </w:r>
    </w:p>
    <w:p w14:paraId="55E4D29A" w14:textId="4CAEC965" w:rsidR="00A32F7A" w:rsidRDefault="00A32F7A" w:rsidP="00A82BCB">
      <w:pPr>
        <w:tabs>
          <w:tab w:val="left" w:pos="450"/>
        </w:tabs>
        <w:spacing w:after="0" w:line="276" w:lineRule="auto"/>
        <w:contextualSpacing/>
        <w:rPr>
          <w:rFonts w:cstheme="minorHAnsi"/>
          <w:bCs/>
        </w:rPr>
      </w:pPr>
    </w:p>
    <w:p w14:paraId="44D73705" w14:textId="41196919" w:rsidR="00FE7ED7" w:rsidRPr="00CD49D1" w:rsidRDefault="00FE7ED7" w:rsidP="00A82BCB">
      <w:pPr>
        <w:tabs>
          <w:tab w:val="left" w:pos="450"/>
        </w:tabs>
        <w:spacing w:after="0" w:line="276" w:lineRule="auto"/>
        <w:contextualSpacing/>
        <w:rPr>
          <w:rFonts w:cstheme="minorHAnsi"/>
        </w:rPr>
      </w:pPr>
      <w:r w:rsidRPr="00CD49D1">
        <w:rPr>
          <w:rFonts w:cstheme="minorHAnsi"/>
          <w:bCs/>
        </w:rPr>
        <w:t>It is at the discretion of the teacher</w:t>
      </w:r>
      <w:r w:rsidR="00BD2A9E" w:rsidRPr="00CD49D1">
        <w:rPr>
          <w:rFonts w:cstheme="minorHAnsi"/>
          <w:bCs/>
        </w:rPr>
        <w:t xml:space="preserve"> and </w:t>
      </w:r>
      <w:r w:rsidR="009F6CF6">
        <w:rPr>
          <w:rFonts w:cstheme="minorHAnsi"/>
          <w:bCs/>
        </w:rPr>
        <w:t xml:space="preserve">Principal </w:t>
      </w:r>
      <w:r w:rsidR="009F6CF6" w:rsidRPr="00CD49D1">
        <w:rPr>
          <w:rFonts w:cstheme="minorHAnsi"/>
          <w:bCs/>
        </w:rPr>
        <w:t>to</w:t>
      </w:r>
      <w:r w:rsidR="00BD2A9E" w:rsidRPr="00CD49D1">
        <w:rPr>
          <w:rFonts w:cstheme="minorHAnsi"/>
          <w:bCs/>
        </w:rPr>
        <w:t xml:space="preserve"> determine the core </w:t>
      </w:r>
      <w:r w:rsidRPr="00CD49D1">
        <w:rPr>
          <w:rFonts w:cstheme="minorHAnsi"/>
          <w:bCs/>
        </w:rPr>
        <w:t>curricular components</w:t>
      </w:r>
      <w:r w:rsidR="00BD2A9E" w:rsidRPr="00CD49D1">
        <w:rPr>
          <w:rFonts w:cstheme="minorHAnsi"/>
          <w:bCs/>
        </w:rPr>
        <w:t xml:space="preserve"> and if the student has demonstrated competency</w:t>
      </w:r>
      <w:r w:rsidRPr="00CD49D1">
        <w:rPr>
          <w:rFonts w:cstheme="minorHAnsi"/>
          <w:bCs/>
        </w:rPr>
        <w:t xml:space="preserve"> through assigned work and </w:t>
      </w:r>
      <w:r w:rsidR="00952352">
        <w:rPr>
          <w:rFonts w:cstheme="minorHAnsi"/>
          <w:bCs/>
        </w:rPr>
        <w:t xml:space="preserve">teacher </w:t>
      </w:r>
      <w:r w:rsidRPr="00CD49D1">
        <w:rPr>
          <w:rFonts w:cstheme="minorHAnsi"/>
          <w:bCs/>
        </w:rPr>
        <w:t>feedbac</w:t>
      </w:r>
      <w:r w:rsidR="00BD2A9E" w:rsidRPr="00CD49D1">
        <w:rPr>
          <w:rFonts w:cstheme="minorHAnsi"/>
          <w:bCs/>
        </w:rPr>
        <w:t>k.</w:t>
      </w:r>
    </w:p>
    <w:p w14:paraId="0F668A18" w14:textId="77777777" w:rsidR="009458B5" w:rsidRPr="00CD49D1" w:rsidRDefault="009458B5" w:rsidP="00A82BCB">
      <w:pPr>
        <w:tabs>
          <w:tab w:val="left" w:pos="450"/>
        </w:tabs>
        <w:spacing w:after="0"/>
        <w:rPr>
          <w:rFonts w:cstheme="minorHAnsi"/>
        </w:rPr>
      </w:pPr>
    </w:p>
    <w:p w14:paraId="6BCC74F0" w14:textId="18702667" w:rsidR="00292F66" w:rsidRDefault="00A32F7A" w:rsidP="00A82BCB">
      <w:pPr>
        <w:tabs>
          <w:tab w:val="left" w:pos="450"/>
        </w:tabs>
        <w:spacing w:after="0"/>
        <w:rPr>
          <w:rFonts w:cstheme="minorHAnsi"/>
          <w:b/>
        </w:rPr>
      </w:pPr>
      <w:r>
        <w:rPr>
          <w:rFonts w:cstheme="minorHAnsi"/>
          <w:b/>
        </w:rPr>
        <w:t xml:space="preserve">4) </w:t>
      </w:r>
      <w:r w:rsidR="004B5DA1">
        <w:rPr>
          <w:rFonts w:cstheme="minorHAnsi"/>
          <w:b/>
        </w:rPr>
        <w:t>Will Grade</w:t>
      </w:r>
      <w:r w:rsidR="00750E04">
        <w:rPr>
          <w:rFonts w:cstheme="minorHAnsi"/>
          <w:b/>
        </w:rPr>
        <w:t xml:space="preserve"> 11 or 12 </w:t>
      </w:r>
      <w:r>
        <w:rPr>
          <w:rFonts w:cstheme="minorHAnsi"/>
          <w:b/>
        </w:rPr>
        <w:t xml:space="preserve">students seeking </w:t>
      </w:r>
      <w:r w:rsidR="004A3FAE">
        <w:rPr>
          <w:rFonts w:cstheme="minorHAnsi"/>
          <w:b/>
        </w:rPr>
        <w:t>Credit</w:t>
      </w:r>
      <w:r>
        <w:rPr>
          <w:rFonts w:cstheme="minorHAnsi"/>
          <w:b/>
        </w:rPr>
        <w:t xml:space="preserve"> receive different work than what is offered to everyone in the course?</w:t>
      </w:r>
    </w:p>
    <w:p w14:paraId="46426FC4" w14:textId="77777777" w:rsidR="00A32F7A" w:rsidRPr="00CD49D1" w:rsidRDefault="00A32F7A" w:rsidP="00A82BCB">
      <w:pPr>
        <w:tabs>
          <w:tab w:val="left" w:pos="450"/>
        </w:tabs>
        <w:spacing w:after="0"/>
        <w:rPr>
          <w:rFonts w:cstheme="minorHAnsi"/>
          <w:b/>
        </w:rPr>
      </w:pPr>
    </w:p>
    <w:p w14:paraId="1DAEFA33" w14:textId="1B57F7C7" w:rsidR="00FE7ED7" w:rsidRPr="00CD49D1" w:rsidRDefault="00292F66" w:rsidP="00A82BCB">
      <w:pPr>
        <w:tabs>
          <w:tab w:val="left" w:pos="450"/>
        </w:tabs>
        <w:spacing w:after="0"/>
        <w:rPr>
          <w:rFonts w:cstheme="minorHAnsi"/>
          <w:b/>
        </w:rPr>
      </w:pPr>
      <w:r w:rsidRPr="00CD49D1">
        <w:rPr>
          <w:rFonts w:cstheme="minorHAnsi"/>
        </w:rPr>
        <w:t xml:space="preserve">Teachers who </w:t>
      </w:r>
      <w:r w:rsidR="00A32F7A">
        <w:rPr>
          <w:rFonts w:cstheme="minorHAnsi"/>
        </w:rPr>
        <w:t>are</w:t>
      </w:r>
      <w:r w:rsidRPr="00CD49D1">
        <w:rPr>
          <w:rFonts w:cstheme="minorHAnsi"/>
        </w:rPr>
        <w:t xml:space="preserve"> offe</w:t>
      </w:r>
      <w:r w:rsidR="00A32F7A">
        <w:rPr>
          <w:rFonts w:cstheme="minorHAnsi"/>
        </w:rPr>
        <w:t>ring</w:t>
      </w:r>
      <w:r w:rsidR="00FE7ED7" w:rsidRPr="00CD49D1">
        <w:rPr>
          <w:rFonts w:cstheme="minorHAnsi"/>
        </w:rPr>
        <w:t xml:space="preserve"> student</w:t>
      </w:r>
      <w:r w:rsidRPr="00CD49D1">
        <w:rPr>
          <w:rFonts w:cstheme="minorHAnsi"/>
        </w:rPr>
        <w:t xml:space="preserve">s a </w:t>
      </w:r>
      <w:r w:rsidR="004A3FAE">
        <w:rPr>
          <w:rFonts w:cstheme="minorHAnsi"/>
        </w:rPr>
        <w:t>Credit</w:t>
      </w:r>
      <w:r w:rsidR="00FE7ED7" w:rsidRPr="00CD49D1">
        <w:rPr>
          <w:rFonts w:cstheme="minorHAnsi"/>
        </w:rPr>
        <w:t xml:space="preserve"> </w:t>
      </w:r>
      <w:r w:rsidRPr="00CD49D1">
        <w:rPr>
          <w:rFonts w:cstheme="minorHAnsi"/>
        </w:rPr>
        <w:t xml:space="preserve">option for their courses will </w:t>
      </w:r>
      <w:r w:rsidR="00A32F7A">
        <w:rPr>
          <w:rFonts w:cstheme="minorHAnsi"/>
        </w:rPr>
        <w:t>provide</w:t>
      </w:r>
      <w:r w:rsidRPr="00CD49D1">
        <w:rPr>
          <w:rFonts w:cstheme="minorHAnsi"/>
        </w:rPr>
        <w:t xml:space="preserve"> instruction beyond the </w:t>
      </w:r>
      <w:r w:rsidR="00A32F7A">
        <w:rPr>
          <w:rFonts w:cstheme="minorHAnsi"/>
        </w:rPr>
        <w:t>regular</w:t>
      </w:r>
      <w:r w:rsidRPr="00CD49D1">
        <w:rPr>
          <w:rFonts w:cstheme="minorHAnsi"/>
        </w:rPr>
        <w:t xml:space="preserve"> home learning options.  Teachers will have the flexibility to determine what is the most appropriate form.  </w:t>
      </w:r>
      <w:r w:rsidR="00A32F7A">
        <w:rPr>
          <w:rFonts w:cstheme="minorHAnsi"/>
        </w:rPr>
        <w:t>Students will also</w:t>
      </w:r>
      <w:r w:rsidRPr="00CD49D1">
        <w:rPr>
          <w:rFonts w:cstheme="minorHAnsi"/>
        </w:rPr>
        <w:t xml:space="preserve"> </w:t>
      </w:r>
      <w:r w:rsidR="00A32F7A">
        <w:rPr>
          <w:rFonts w:cstheme="minorHAnsi"/>
        </w:rPr>
        <w:t xml:space="preserve">have to </w:t>
      </w:r>
      <w:r w:rsidRPr="00CD49D1">
        <w:rPr>
          <w:rFonts w:cstheme="minorHAnsi"/>
        </w:rPr>
        <w:t>demonstrat</w:t>
      </w:r>
      <w:r w:rsidR="00A32F7A">
        <w:rPr>
          <w:rFonts w:cstheme="minorHAnsi"/>
        </w:rPr>
        <w:t>e</w:t>
      </w:r>
      <w:r w:rsidRPr="00CD49D1">
        <w:rPr>
          <w:rFonts w:cstheme="minorHAnsi"/>
        </w:rPr>
        <w:t xml:space="preserve"> their competency in the subject area</w:t>
      </w:r>
      <w:r w:rsidR="00A7316B" w:rsidRPr="00CD49D1">
        <w:rPr>
          <w:rFonts w:cstheme="minorHAnsi"/>
        </w:rPr>
        <w:t xml:space="preserve"> as determined by the teacher</w:t>
      </w:r>
      <w:r w:rsidRPr="00CD49D1">
        <w:rPr>
          <w:rFonts w:cstheme="minorHAnsi"/>
        </w:rPr>
        <w:t xml:space="preserve">. Students can be expected to work on </w:t>
      </w:r>
      <w:r w:rsidR="00EE333F">
        <w:rPr>
          <w:rFonts w:cstheme="minorHAnsi"/>
        </w:rPr>
        <w:t xml:space="preserve">the </w:t>
      </w:r>
      <w:r w:rsidR="004A3FAE">
        <w:rPr>
          <w:rFonts w:cstheme="minorHAnsi"/>
        </w:rPr>
        <w:t>Credit</w:t>
      </w:r>
      <w:r w:rsidR="00EE333F">
        <w:rPr>
          <w:rFonts w:cstheme="minorHAnsi"/>
        </w:rPr>
        <w:t xml:space="preserve"> c</w:t>
      </w:r>
      <w:r w:rsidRPr="00CD49D1">
        <w:rPr>
          <w:rFonts w:cstheme="minorHAnsi"/>
        </w:rPr>
        <w:t>ourse beyond the recommended weekly 2.5 hours of other home learning options</w:t>
      </w:r>
      <w:r w:rsidR="00160F39" w:rsidRPr="00CD49D1">
        <w:rPr>
          <w:rFonts w:cstheme="minorHAnsi"/>
        </w:rPr>
        <w:t>.</w:t>
      </w:r>
    </w:p>
    <w:p w14:paraId="5CC1364A" w14:textId="77777777" w:rsidR="00FE7ED7" w:rsidRPr="00CD49D1" w:rsidRDefault="00FE7ED7" w:rsidP="00A82BCB">
      <w:pPr>
        <w:pStyle w:val="ListParagraph"/>
        <w:tabs>
          <w:tab w:val="left" w:pos="450"/>
        </w:tabs>
        <w:spacing w:line="276" w:lineRule="auto"/>
        <w:contextualSpacing/>
        <w:rPr>
          <w:rFonts w:asciiTheme="minorHAnsi" w:hAnsiTheme="minorHAnsi" w:cstheme="minorHAnsi"/>
        </w:rPr>
      </w:pPr>
    </w:p>
    <w:p w14:paraId="3C0F6A50" w14:textId="5207F21F" w:rsidR="00A32F7A" w:rsidRDefault="008E72C7" w:rsidP="00A82BCB">
      <w:pPr>
        <w:tabs>
          <w:tab w:val="left" w:pos="450"/>
        </w:tabs>
        <w:spacing w:after="0" w:line="276" w:lineRule="auto"/>
        <w:rPr>
          <w:rFonts w:cstheme="minorHAnsi"/>
          <w:b/>
        </w:rPr>
      </w:pPr>
      <w:r>
        <w:rPr>
          <w:rFonts w:cstheme="minorHAnsi"/>
          <w:b/>
        </w:rPr>
        <w:t xml:space="preserve">5) What if a course I wish to receive a </w:t>
      </w:r>
      <w:r w:rsidR="004A3FAE">
        <w:rPr>
          <w:rFonts w:cstheme="minorHAnsi"/>
          <w:b/>
        </w:rPr>
        <w:t>Credit</w:t>
      </w:r>
      <w:r>
        <w:rPr>
          <w:rFonts w:cstheme="minorHAnsi"/>
          <w:b/>
        </w:rPr>
        <w:t xml:space="preserve"> in is not being offered for </w:t>
      </w:r>
      <w:r w:rsidR="004A3FAE">
        <w:rPr>
          <w:rFonts w:cstheme="minorHAnsi"/>
          <w:b/>
        </w:rPr>
        <w:t>Credit</w:t>
      </w:r>
      <w:r>
        <w:rPr>
          <w:rFonts w:cstheme="minorHAnsi"/>
          <w:b/>
        </w:rPr>
        <w:t>?</w:t>
      </w:r>
    </w:p>
    <w:p w14:paraId="5B16E0D2" w14:textId="77777777" w:rsidR="008E72C7" w:rsidRDefault="008E72C7" w:rsidP="00A82BCB">
      <w:pPr>
        <w:tabs>
          <w:tab w:val="left" w:pos="450"/>
        </w:tabs>
        <w:spacing w:after="0" w:line="276" w:lineRule="auto"/>
        <w:rPr>
          <w:rFonts w:cstheme="minorHAnsi"/>
          <w:b/>
        </w:rPr>
      </w:pPr>
    </w:p>
    <w:p w14:paraId="299AD8E7" w14:textId="0F39EC1C" w:rsidR="00E50380" w:rsidRDefault="008E72C7" w:rsidP="00A82BCB">
      <w:pPr>
        <w:tabs>
          <w:tab w:val="left" w:pos="450"/>
        </w:tabs>
        <w:spacing w:after="0" w:line="276" w:lineRule="auto"/>
        <w:rPr>
          <w:rFonts w:cstheme="minorHAnsi"/>
        </w:rPr>
      </w:pPr>
      <w:r>
        <w:rPr>
          <w:rFonts w:cstheme="minorHAnsi"/>
        </w:rPr>
        <w:t xml:space="preserve">Every school in </w:t>
      </w:r>
      <w:r w:rsidR="00EE333F">
        <w:rPr>
          <w:rFonts w:cstheme="minorHAnsi"/>
        </w:rPr>
        <w:t xml:space="preserve">NB and across Canada </w:t>
      </w:r>
      <w:r>
        <w:rPr>
          <w:rFonts w:cstheme="minorHAnsi"/>
        </w:rPr>
        <w:t>will face challenges with respect to course offerings during this pandemic. A</w:t>
      </w:r>
      <w:r w:rsidR="005659B9" w:rsidRPr="00CD49D1">
        <w:rPr>
          <w:rFonts w:cstheme="minorHAnsi"/>
        </w:rPr>
        <w:t xml:space="preserve">ll </w:t>
      </w:r>
      <w:r w:rsidR="009A3FE9">
        <w:rPr>
          <w:rFonts w:cstheme="minorHAnsi"/>
        </w:rPr>
        <w:t xml:space="preserve">Grade 12 </w:t>
      </w:r>
      <w:r w:rsidR="005659B9" w:rsidRPr="00CD49D1">
        <w:rPr>
          <w:rFonts w:cstheme="minorHAnsi"/>
        </w:rPr>
        <w:t xml:space="preserve">students </w:t>
      </w:r>
      <w:r w:rsidR="00EE333F">
        <w:rPr>
          <w:rFonts w:cstheme="minorHAnsi"/>
        </w:rPr>
        <w:t xml:space="preserve">with 12 </w:t>
      </w:r>
      <w:r w:rsidR="004A3FAE">
        <w:rPr>
          <w:rFonts w:cstheme="minorHAnsi"/>
        </w:rPr>
        <w:t>Credit</w:t>
      </w:r>
      <w:r w:rsidR="00EE333F">
        <w:rPr>
          <w:rFonts w:cstheme="minorHAnsi"/>
        </w:rPr>
        <w:t xml:space="preserve">s and on track to graduate as of the end of January 2020 will graduate this year. </w:t>
      </w:r>
      <w:r w:rsidR="005659B9" w:rsidRPr="00CD49D1">
        <w:rPr>
          <w:rFonts w:cstheme="minorHAnsi"/>
        </w:rPr>
        <w:t xml:space="preserve"> </w:t>
      </w:r>
      <w:r w:rsidR="00EE333F">
        <w:rPr>
          <w:rFonts w:cstheme="minorHAnsi"/>
        </w:rPr>
        <w:t xml:space="preserve">Providing a </w:t>
      </w:r>
      <w:r w:rsidR="004A3FAE">
        <w:rPr>
          <w:rFonts w:cstheme="minorHAnsi"/>
        </w:rPr>
        <w:t>Credit</w:t>
      </w:r>
      <w:r w:rsidR="00EE333F">
        <w:rPr>
          <w:rFonts w:cstheme="minorHAnsi"/>
        </w:rPr>
        <w:t xml:space="preserve"> optio</w:t>
      </w:r>
      <w:r w:rsidR="009F6CF6">
        <w:rPr>
          <w:rFonts w:cstheme="minorHAnsi"/>
        </w:rPr>
        <w:t>n</w:t>
      </w:r>
      <w:r w:rsidR="00EE333F">
        <w:rPr>
          <w:rFonts w:cstheme="minorHAnsi"/>
        </w:rPr>
        <w:t>, where available, gives students the opportunity to show completion of the core outcomes for that course.</w:t>
      </w:r>
      <w:r w:rsidR="007075DB">
        <w:rPr>
          <w:rFonts w:cstheme="minorHAnsi"/>
        </w:rPr>
        <w:t xml:space="preserve"> It is not</w:t>
      </w:r>
      <w:r>
        <w:rPr>
          <w:rFonts w:cstheme="minorHAnsi"/>
        </w:rPr>
        <w:t xml:space="preserve"> intended to disadvantage those students who cannot</w:t>
      </w:r>
      <w:r w:rsidR="00EE333F">
        <w:rPr>
          <w:rFonts w:cstheme="minorHAnsi"/>
        </w:rPr>
        <w:t xml:space="preserve"> at this time. </w:t>
      </w:r>
    </w:p>
    <w:p w14:paraId="5C318143" w14:textId="6D02712B" w:rsidR="009F6CF6" w:rsidRDefault="009F6CF6" w:rsidP="00A82BCB">
      <w:pPr>
        <w:tabs>
          <w:tab w:val="left" w:pos="450"/>
        </w:tabs>
        <w:spacing w:after="0" w:line="276" w:lineRule="auto"/>
        <w:rPr>
          <w:rFonts w:cstheme="minorHAnsi"/>
        </w:rPr>
      </w:pPr>
    </w:p>
    <w:p w14:paraId="11BC61FB" w14:textId="03078845" w:rsidR="009A3FE9" w:rsidRDefault="009A3FE9" w:rsidP="00A82BCB">
      <w:pPr>
        <w:tabs>
          <w:tab w:val="left" w:pos="450"/>
        </w:tabs>
        <w:spacing w:after="0" w:line="276" w:lineRule="auto"/>
        <w:rPr>
          <w:rFonts w:cstheme="minorHAnsi"/>
        </w:rPr>
      </w:pPr>
    </w:p>
    <w:p w14:paraId="53036761" w14:textId="77777777" w:rsidR="009A3FE9" w:rsidRPr="00CD49D1" w:rsidRDefault="009A3FE9" w:rsidP="00A82BCB">
      <w:pPr>
        <w:tabs>
          <w:tab w:val="left" w:pos="450"/>
        </w:tabs>
        <w:spacing w:after="0" w:line="276" w:lineRule="auto"/>
        <w:rPr>
          <w:rFonts w:cstheme="minorHAnsi"/>
        </w:rPr>
      </w:pPr>
    </w:p>
    <w:p w14:paraId="347FDA7A" w14:textId="3A7E8AC2" w:rsidR="00E50380" w:rsidRPr="00CD49D1" w:rsidRDefault="008E72C7" w:rsidP="00A82BCB">
      <w:pPr>
        <w:tabs>
          <w:tab w:val="left" w:pos="450"/>
        </w:tabs>
        <w:spacing w:after="0"/>
        <w:rPr>
          <w:rFonts w:cstheme="minorHAnsi"/>
          <w:b/>
        </w:rPr>
      </w:pPr>
      <w:r>
        <w:rPr>
          <w:rFonts w:cstheme="minorHAnsi"/>
          <w:b/>
        </w:rPr>
        <w:t xml:space="preserve">6) </w:t>
      </w:r>
      <w:r w:rsidR="00E50380" w:rsidRPr="00CD49D1">
        <w:rPr>
          <w:rFonts w:cstheme="minorHAnsi"/>
          <w:b/>
        </w:rPr>
        <w:t>Do all students receive “</w:t>
      </w:r>
      <w:r>
        <w:rPr>
          <w:rFonts w:cstheme="minorHAnsi"/>
          <w:b/>
        </w:rPr>
        <w:t>E</w:t>
      </w:r>
      <w:r w:rsidR="00E50380" w:rsidRPr="00CD49D1">
        <w:rPr>
          <w:rFonts w:cstheme="minorHAnsi"/>
          <w:b/>
        </w:rPr>
        <w:t>nrolled” on their transcript whether they were “on track</w:t>
      </w:r>
      <w:r w:rsidR="007075DB">
        <w:rPr>
          <w:rFonts w:cstheme="minorHAnsi"/>
          <w:b/>
        </w:rPr>
        <w:t xml:space="preserve"> to graduate</w:t>
      </w:r>
      <w:r w:rsidR="00E50380" w:rsidRPr="00CD49D1">
        <w:rPr>
          <w:rFonts w:cstheme="minorHAnsi"/>
          <w:b/>
        </w:rPr>
        <w:t>” or not?</w:t>
      </w:r>
    </w:p>
    <w:p w14:paraId="0AD59FA8" w14:textId="77777777" w:rsidR="009F6CF6" w:rsidRDefault="009F6CF6" w:rsidP="00A82BCB">
      <w:pPr>
        <w:tabs>
          <w:tab w:val="left" w:pos="450"/>
        </w:tabs>
        <w:spacing w:after="0" w:line="276" w:lineRule="auto"/>
        <w:contextualSpacing/>
        <w:rPr>
          <w:rFonts w:eastAsia="Times New Roman" w:cstheme="minorHAnsi"/>
        </w:rPr>
      </w:pPr>
    </w:p>
    <w:p w14:paraId="70C68558" w14:textId="7238DF26" w:rsidR="008E72C7" w:rsidRDefault="008E72C7" w:rsidP="00A82BCB">
      <w:pPr>
        <w:tabs>
          <w:tab w:val="left" w:pos="450"/>
        </w:tabs>
        <w:spacing w:after="0" w:line="276" w:lineRule="auto"/>
        <w:contextualSpacing/>
        <w:rPr>
          <w:rFonts w:cstheme="minorHAnsi"/>
        </w:rPr>
      </w:pPr>
      <w:r w:rsidRPr="008E72C7">
        <w:rPr>
          <w:rFonts w:eastAsia="Times New Roman" w:cstheme="minorHAnsi"/>
        </w:rPr>
        <w:t>On-Track</w:t>
      </w:r>
      <w:r>
        <w:rPr>
          <w:rFonts w:eastAsia="Times New Roman" w:cstheme="minorHAnsi"/>
          <w:b/>
          <w:bCs/>
        </w:rPr>
        <w:t xml:space="preserve"> </w:t>
      </w:r>
      <w:r w:rsidRPr="00CD49D1">
        <w:rPr>
          <w:rFonts w:cstheme="minorHAnsi"/>
        </w:rPr>
        <w:t xml:space="preserve">refers to any grade 12 students who had at least 12 </w:t>
      </w:r>
      <w:r w:rsidR="004A3FAE">
        <w:rPr>
          <w:rFonts w:cstheme="minorHAnsi"/>
        </w:rPr>
        <w:t>Credit</w:t>
      </w:r>
      <w:r w:rsidRPr="00CD49D1">
        <w:rPr>
          <w:rFonts w:cstheme="minorHAnsi"/>
        </w:rPr>
        <w:t xml:space="preserve">s at the end of the first semester, January 2020. An exception would be a student who had 11 </w:t>
      </w:r>
      <w:r w:rsidR="004A3FAE">
        <w:rPr>
          <w:rFonts w:cstheme="minorHAnsi"/>
        </w:rPr>
        <w:t>Credit</w:t>
      </w:r>
      <w:r w:rsidRPr="00CD49D1">
        <w:rPr>
          <w:rFonts w:cstheme="minorHAnsi"/>
        </w:rPr>
        <w:t xml:space="preserve">s in January but was taking six courses second semester to achieve 17 </w:t>
      </w:r>
      <w:r w:rsidR="004A3FAE">
        <w:rPr>
          <w:rFonts w:cstheme="minorHAnsi"/>
        </w:rPr>
        <w:t>Credit</w:t>
      </w:r>
      <w:r w:rsidRPr="00CD49D1">
        <w:rPr>
          <w:rFonts w:cstheme="minorHAnsi"/>
        </w:rPr>
        <w:t>s.</w:t>
      </w:r>
    </w:p>
    <w:p w14:paraId="38BE4248" w14:textId="77777777" w:rsidR="008E72C7" w:rsidRPr="00CD49D1" w:rsidRDefault="008E72C7" w:rsidP="00A82BCB">
      <w:pPr>
        <w:tabs>
          <w:tab w:val="left" w:pos="450"/>
        </w:tabs>
        <w:spacing w:after="0" w:line="276" w:lineRule="auto"/>
        <w:contextualSpacing/>
        <w:rPr>
          <w:rFonts w:cstheme="minorHAnsi"/>
        </w:rPr>
      </w:pPr>
    </w:p>
    <w:p w14:paraId="27ED5BE1" w14:textId="70290E6A" w:rsidR="005F2057" w:rsidRPr="00CD49D1" w:rsidRDefault="009458B5" w:rsidP="00A82BCB">
      <w:pPr>
        <w:tabs>
          <w:tab w:val="left" w:pos="450"/>
        </w:tabs>
        <w:spacing w:after="0"/>
        <w:rPr>
          <w:rFonts w:cstheme="minorHAnsi"/>
        </w:rPr>
      </w:pPr>
      <w:r w:rsidRPr="00CD49D1">
        <w:rPr>
          <w:rFonts w:cstheme="minorHAnsi"/>
        </w:rPr>
        <w:t xml:space="preserve">All </w:t>
      </w:r>
      <w:r w:rsidR="009A3FE9">
        <w:rPr>
          <w:rFonts w:cstheme="minorHAnsi"/>
        </w:rPr>
        <w:t xml:space="preserve">Grade 11 and 12 </w:t>
      </w:r>
      <w:r w:rsidRPr="00CD49D1">
        <w:rPr>
          <w:rFonts w:cstheme="minorHAnsi"/>
        </w:rPr>
        <w:t xml:space="preserve">students who were in classes this semester </w:t>
      </w:r>
      <w:r w:rsidR="007075DB">
        <w:rPr>
          <w:rFonts w:cstheme="minorHAnsi"/>
        </w:rPr>
        <w:t xml:space="preserve">when schools closed </w:t>
      </w:r>
      <w:r w:rsidRPr="00CD49D1">
        <w:rPr>
          <w:rFonts w:cstheme="minorHAnsi"/>
        </w:rPr>
        <w:t xml:space="preserve">will receive an </w:t>
      </w:r>
      <w:r w:rsidR="008E72C7">
        <w:rPr>
          <w:rFonts w:cstheme="minorHAnsi"/>
        </w:rPr>
        <w:t>E</w:t>
      </w:r>
      <w:r w:rsidRPr="00CD49D1">
        <w:rPr>
          <w:rFonts w:cstheme="minorHAnsi"/>
        </w:rPr>
        <w:t xml:space="preserve">nrolled and move on to the next level, whether it be graduation or to the next level in the upcoming school year. </w:t>
      </w:r>
      <w:r w:rsidR="008E72C7">
        <w:rPr>
          <w:rFonts w:cstheme="minorHAnsi"/>
        </w:rPr>
        <w:t>Schools will work with students</w:t>
      </w:r>
      <w:r w:rsidR="00C342A8" w:rsidRPr="00CD49D1">
        <w:rPr>
          <w:rFonts w:cstheme="minorHAnsi"/>
        </w:rPr>
        <w:t xml:space="preserve"> to help close any </w:t>
      </w:r>
      <w:r w:rsidR="008E72C7">
        <w:rPr>
          <w:rFonts w:cstheme="minorHAnsi"/>
        </w:rPr>
        <w:t xml:space="preserve">existing </w:t>
      </w:r>
      <w:r w:rsidR="00C342A8" w:rsidRPr="00CD49D1">
        <w:rPr>
          <w:rFonts w:cstheme="minorHAnsi"/>
        </w:rPr>
        <w:t xml:space="preserve">gaps </w:t>
      </w:r>
      <w:r w:rsidR="008E72C7">
        <w:rPr>
          <w:rFonts w:cstheme="minorHAnsi"/>
        </w:rPr>
        <w:t xml:space="preserve">in the </w:t>
      </w:r>
      <w:r w:rsidR="00C342A8" w:rsidRPr="00CD49D1">
        <w:rPr>
          <w:rFonts w:cstheme="minorHAnsi"/>
        </w:rPr>
        <w:t>next school year.</w:t>
      </w:r>
    </w:p>
    <w:p w14:paraId="64AE62DA" w14:textId="77777777" w:rsidR="00A82BCB" w:rsidRPr="00CD49D1" w:rsidRDefault="00A82BCB" w:rsidP="00A82BCB">
      <w:pPr>
        <w:spacing w:after="0" w:line="276" w:lineRule="auto"/>
        <w:rPr>
          <w:rFonts w:cstheme="minorHAnsi"/>
        </w:rPr>
      </w:pPr>
    </w:p>
    <w:p w14:paraId="4FF0BF63" w14:textId="05B5FF49" w:rsidR="00EE4138" w:rsidRPr="00CD49D1" w:rsidRDefault="009A3FE9" w:rsidP="00A82BCB">
      <w:pPr>
        <w:tabs>
          <w:tab w:val="left" w:pos="450"/>
        </w:tabs>
        <w:spacing w:after="0"/>
        <w:rPr>
          <w:rFonts w:cstheme="minorHAnsi"/>
          <w:b/>
          <w:bCs/>
        </w:rPr>
      </w:pPr>
      <w:r>
        <w:rPr>
          <w:rFonts w:cstheme="minorHAnsi"/>
          <w:b/>
          <w:bCs/>
        </w:rPr>
        <w:t>7</w:t>
      </w:r>
      <w:r w:rsidR="00E3271E">
        <w:rPr>
          <w:rFonts w:cstheme="minorHAnsi"/>
          <w:b/>
          <w:bCs/>
        </w:rPr>
        <w:t xml:space="preserve">) </w:t>
      </w:r>
      <w:r w:rsidR="00EE4138" w:rsidRPr="00CD49D1">
        <w:rPr>
          <w:rFonts w:cstheme="minorHAnsi"/>
          <w:b/>
          <w:bCs/>
        </w:rPr>
        <w:t>Will graduates get F</w:t>
      </w:r>
      <w:r w:rsidR="00160F39" w:rsidRPr="00CD49D1">
        <w:rPr>
          <w:rFonts w:cstheme="minorHAnsi"/>
          <w:b/>
          <w:bCs/>
        </w:rPr>
        <w:t xml:space="preserve">rench </w:t>
      </w:r>
      <w:r w:rsidR="00EE4138" w:rsidRPr="00CD49D1">
        <w:rPr>
          <w:rFonts w:cstheme="minorHAnsi"/>
          <w:b/>
          <w:bCs/>
        </w:rPr>
        <w:t>I</w:t>
      </w:r>
      <w:r w:rsidR="00160F39" w:rsidRPr="00CD49D1">
        <w:rPr>
          <w:rFonts w:cstheme="minorHAnsi"/>
          <w:b/>
          <w:bCs/>
        </w:rPr>
        <w:t>mmersion</w:t>
      </w:r>
      <w:r w:rsidR="00EE4138" w:rsidRPr="00CD49D1">
        <w:rPr>
          <w:rFonts w:cstheme="minorHAnsi"/>
          <w:b/>
          <w:bCs/>
        </w:rPr>
        <w:t xml:space="preserve"> certificates?</w:t>
      </w:r>
    </w:p>
    <w:p w14:paraId="1E7AEAD2" w14:textId="77777777" w:rsidR="00E3271E" w:rsidRDefault="00E3271E" w:rsidP="00A82BCB">
      <w:pPr>
        <w:tabs>
          <w:tab w:val="left" w:pos="450"/>
        </w:tabs>
        <w:spacing w:after="0"/>
        <w:rPr>
          <w:rFonts w:cstheme="minorHAnsi"/>
          <w:bCs/>
        </w:rPr>
      </w:pPr>
    </w:p>
    <w:p w14:paraId="5ED09921" w14:textId="1461FAA8" w:rsidR="00A07D87" w:rsidRPr="00A07D87" w:rsidRDefault="00EE4138" w:rsidP="00A82BCB">
      <w:pPr>
        <w:tabs>
          <w:tab w:val="left" w:pos="450"/>
        </w:tabs>
        <w:spacing w:after="0"/>
        <w:rPr>
          <w:rFonts w:cstheme="minorHAnsi"/>
          <w:bCs/>
        </w:rPr>
      </w:pPr>
      <w:r w:rsidRPr="00CD49D1">
        <w:rPr>
          <w:rFonts w:cstheme="minorHAnsi"/>
          <w:bCs/>
        </w:rPr>
        <w:t>If students were on track to meet the required number of hours based on previous courses and those enrolled this semester, then yes, they will still receive the F</w:t>
      </w:r>
      <w:r w:rsidR="00160F39" w:rsidRPr="00CD49D1">
        <w:rPr>
          <w:rFonts w:cstheme="minorHAnsi"/>
          <w:bCs/>
        </w:rPr>
        <w:t>rench Immersion</w:t>
      </w:r>
      <w:r w:rsidRPr="00CD49D1">
        <w:rPr>
          <w:rFonts w:cstheme="minorHAnsi"/>
          <w:bCs/>
        </w:rPr>
        <w:t xml:space="preserve"> Certificate.</w:t>
      </w:r>
      <w:r w:rsidR="00A07D87">
        <w:rPr>
          <w:rFonts w:cstheme="minorHAnsi"/>
          <w:bCs/>
        </w:rPr>
        <w:t xml:space="preserve"> Likewise, the 5 </w:t>
      </w:r>
      <w:r w:rsidR="007075DB">
        <w:rPr>
          <w:rFonts w:cstheme="minorHAnsi"/>
          <w:bCs/>
        </w:rPr>
        <w:t xml:space="preserve">French </w:t>
      </w:r>
      <w:r w:rsidR="00A07D87">
        <w:rPr>
          <w:rFonts w:cstheme="minorHAnsi"/>
          <w:bCs/>
        </w:rPr>
        <w:t xml:space="preserve">courses for Grade 11 </w:t>
      </w:r>
      <w:r w:rsidR="00A07D87" w:rsidRPr="00A07D87">
        <w:rPr>
          <w:rFonts w:cstheme="minorHAnsi"/>
          <w:bCs/>
        </w:rPr>
        <w:t xml:space="preserve">French Immersion </w:t>
      </w:r>
      <w:r w:rsidR="00A07D87">
        <w:rPr>
          <w:rFonts w:cstheme="minorHAnsi"/>
          <w:bCs/>
        </w:rPr>
        <w:t xml:space="preserve">students will be waived </w:t>
      </w:r>
      <w:r w:rsidR="00A07D87" w:rsidRPr="00A07D87">
        <w:rPr>
          <w:rFonts w:cstheme="minorHAnsi"/>
          <w:bCs/>
        </w:rPr>
        <w:t xml:space="preserve">next year as some students may want to take courses they need for content for university and not be able to take FI classes. </w:t>
      </w:r>
    </w:p>
    <w:p w14:paraId="4C62A3CC" w14:textId="77777777" w:rsidR="00E3271E" w:rsidRDefault="00E3271E" w:rsidP="00A82BCB">
      <w:pPr>
        <w:tabs>
          <w:tab w:val="left" w:pos="450"/>
        </w:tabs>
        <w:spacing w:after="0" w:line="276" w:lineRule="auto"/>
        <w:rPr>
          <w:rFonts w:cstheme="minorHAnsi"/>
          <w:b/>
          <w:lang w:val="en-US"/>
        </w:rPr>
      </w:pPr>
    </w:p>
    <w:p w14:paraId="10DE8A4A" w14:textId="30CFDC44" w:rsidR="00D22569" w:rsidRDefault="00E3271E" w:rsidP="00A82BCB">
      <w:pPr>
        <w:tabs>
          <w:tab w:val="left" w:pos="450"/>
        </w:tabs>
        <w:spacing w:after="0" w:line="276" w:lineRule="auto"/>
        <w:rPr>
          <w:rFonts w:cstheme="minorHAnsi"/>
          <w:b/>
        </w:rPr>
      </w:pPr>
      <w:r>
        <w:rPr>
          <w:rFonts w:cstheme="minorHAnsi"/>
          <w:b/>
          <w:lang w:val="en-US"/>
        </w:rPr>
        <w:t xml:space="preserve">9) </w:t>
      </w:r>
      <w:r w:rsidR="0007659E" w:rsidRPr="00CD49D1">
        <w:rPr>
          <w:rFonts w:cstheme="minorHAnsi"/>
          <w:b/>
          <w:lang w:val="en-US"/>
        </w:rPr>
        <w:t xml:space="preserve">Will Adult </w:t>
      </w:r>
      <w:r w:rsidR="0007659E" w:rsidRPr="00CD49D1">
        <w:rPr>
          <w:rFonts w:cstheme="minorHAnsi"/>
          <w:b/>
        </w:rPr>
        <w:t>High School Diploma be able to get a pass on their requirements like the other students</w:t>
      </w:r>
      <w:r w:rsidR="00D22569" w:rsidRPr="00CD49D1">
        <w:rPr>
          <w:rFonts w:cstheme="minorHAnsi"/>
          <w:b/>
        </w:rPr>
        <w:t>?</w:t>
      </w:r>
    </w:p>
    <w:p w14:paraId="3141DF2A" w14:textId="6093F3A9" w:rsidR="00E3271E" w:rsidRPr="00CD49D1" w:rsidRDefault="00E3271E" w:rsidP="00A82BCB">
      <w:pPr>
        <w:tabs>
          <w:tab w:val="left" w:pos="450"/>
        </w:tabs>
        <w:spacing w:after="0" w:line="276" w:lineRule="auto"/>
        <w:rPr>
          <w:rFonts w:cstheme="minorHAnsi"/>
          <w:b/>
        </w:rPr>
      </w:pPr>
    </w:p>
    <w:p w14:paraId="446BEFF5" w14:textId="77777777" w:rsidR="00D22569" w:rsidRPr="00CD49D1" w:rsidRDefault="00D22569" w:rsidP="00A82BCB">
      <w:pPr>
        <w:tabs>
          <w:tab w:val="left" w:pos="450"/>
        </w:tabs>
        <w:spacing w:after="0" w:line="276" w:lineRule="auto"/>
        <w:rPr>
          <w:rFonts w:cstheme="minorHAnsi"/>
        </w:rPr>
      </w:pPr>
      <w:r w:rsidRPr="00CD49D1">
        <w:rPr>
          <w:rFonts w:cstheme="minorHAnsi"/>
        </w:rPr>
        <w:t>Students who are enrolled in the Adult High School Diploma will have the same options for their courses</w:t>
      </w:r>
      <w:r w:rsidR="00B56936" w:rsidRPr="00CD49D1">
        <w:rPr>
          <w:rFonts w:cstheme="minorHAnsi"/>
        </w:rPr>
        <w:t>.</w:t>
      </w:r>
      <w:r w:rsidRPr="00CD49D1">
        <w:rPr>
          <w:rFonts w:cstheme="minorHAnsi"/>
        </w:rPr>
        <w:t xml:space="preserve"> </w:t>
      </w:r>
    </w:p>
    <w:p w14:paraId="7BE150E2" w14:textId="37E9B2F3" w:rsidR="00D22569" w:rsidRDefault="00D22569" w:rsidP="00A82BCB">
      <w:pPr>
        <w:tabs>
          <w:tab w:val="left" w:pos="450"/>
        </w:tabs>
        <w:spacing w:after="0" w:line="276" w:lineRule="auto"/>
        <w:rPr>
          <w:rFonts w:cstheme="minorHAnsi"/>
        </w:rPr>
      </w:pPr>
      <w:r w:rsidRPr="00CD49D1">
        <w:rPr>
          <w:rFonts w:cstheme="minorHAnsi"/>
        </w:rPr>
        <w:t>Transcripts will indicate the student was “</w:t>
      </w:r>
      <w:r w:rsidR="00E3271E">
        <w:rPr>
          <w:rFonts w:cstheme="minorHAnsi"/>
        </w:rPr>
        <w:t>E</w:t>
      </w:r>
      <w:r w:rsidRPr="00CD49D1">
        <w:rPr>
          <w:rFonts w:cstheme="minorHAnsi"/>
        </w:rPr>
        <w:t>nrolled” in current semester courses.  If a student continues in their learning and demonstrates the competencies in the core areas of the course, at the discretion of the teacher and principal, “</w:t>
      </w:r>
      <w:r w:rsidR="004A3FAE">
        <w:rPr>
          <w:rFonts w:cstheme="minorHAnsi"/>
        </w:rPr>
        <w:t>Credit</w:t>
      </w:r>
      <w:r w:rsidRPr="00CD49D1">
        <w:rPr>
          <w:rFonts w:cstheme="minorHAnsi"/>
        </w:rPr>
        <w:t xml:space="preserve">” can be assigned on the student’s transcript.  </w:t>
      </w:r>
      <w:r w:rsidR="00A82BCB" w:rsidRPr="00CD49D1">
        <w:rPr>
          <w:rFonts w:cstheme="minorHAnsi"/>
        </w:rPr>
        <w:t>P</w:t>
      </w:r>
      <w:r w:rsidR="00A82BCB">
        <w:rPr>
          <w:rFonts w:cstheme="minorHAnsi"/>
        </w:rPr>
        <w:t xml:space="preserve">ost Secondary Education Training and Labour </w:t>
      </w:r>
      <w:r w:rsidRPr="00CD49D1">
        <w:rPr>
          <w:rFonts w:cstheme="minorHAnsi"/>
        </w:rPr>
        <w:t>has indicated that they will accept either “</w:t>
      </w:r>
      <w:r w:rsidR="00E3271E">
        <w:rPr>
          <w:rFonts w:cstheme="minorHAnsi"/>
        </w:rPr>
        <w:t>E</w:t>
      </w:r>
      <w:r w:rsidRPr="00CD49D1">
        <w:rPr>
          <w:rFonts w:cstheme="minorHAnsi"/>
        </w:rPr>
        <w:t>nrolled” or “</w:t>
      </w:r>
      <w:r w:rsidR="004A3FAE">
        <w:rPr>
          <w:rFonts w:cstheme="minorHAnsi"/>
        </w:rPr>
        <w:t>Credit</w:t>
      </w:r>
      <w:r w:rsidRPr="00CD49D1">
        <w:rPr>
          <w:rFonts w:cstheme="minorHAnsi"/>
        </w:rPr>
        <w:t>.”</w:t>
      </w:r>
    </w:p>
    <w:p w14:paraId="2A34F8EB" w14:textId="77777777" w:rsidR="00A82BCB" w:rsidRPr="00CD49D1" w:rsidRDefault="00A82BCB" w:rsidP="00A82BCB">
      <w:pPr>
        <w:tabs>
          <w:tab w:val="left" w:pos="450"/>
        </w:tabs>
        <w:spacing w:after="0" w:line="276" w:lineRule="auto"/>
        <w:rPr>
          <w:rFonts w:cstheme="minorHAnsi"/>
        </w:rPr>
      </w:pPr>
    </w:p>
    <w:p w14:paraId="0DE8E7DD" w14:textId="5FA31005" w:rsidR="00D22569" w:rsidRDefault="00E3271E" w:rsidP="00A82BCB">
      <w:pPr>
        <w:tabs>
          <w:tab w:val="left" w:pos="450"/>
        </w:tabs>
        <w:spacing w:after="0"/>
        <w:rPr>
          <w:rFonts w:cstheme="minorHAnsi"/>
          <w:b/>
        </w:rPr>
      </w:pPr>
      <w:r>
        <w:rPr>
          <w:rFonts w:cstheme="minorHAnsi"/>
          <w:b/>
        </w:rPr>
        <w:t xml:space="preserve">10) </w:t>
      </w:r>
      <w:r w:rsidR="00D22569" w:rsidRPr="00CD49D1">
        <w:rPr>
          <w:rFonts w:cstheme="minorHAnsi"/>
          <w:b/>
        </w:rPr>
        <w:t xml:space="preserve">Are students </w:t>
      </w:r>
      <w:r w:rsidR="007075DB">
        <w:rPr>
          <w:rFonts w:cstheme="minorHAnsi"/>
          <w:b/>
        </w:rPr>
        <w:t>working toward</w:t>
      </w:r>
      <w:r w:rsidR="00D22569" w:rsidRPr="00CD49D1">
        <w:rPr>
          <w:rFonts w:cstheme="minorHAnsi"/>
          <w:b/>
        </w:rPr>
        <w:t xml:space="preserve"> their Adult High School Diploma able to have their courses that were scheduled for this semester count towards their Adult High School Diploma?</w:t>
      </w:r>
    </w:p>
    <w:p w14:paraId="781B06CD" w14:textId="77777777" w:rsidR="00E3271E" w:rsidRPr="00CD49D1" w:rsidRDefault="00E3271E" w:rsidP="00A82BCB">
      <w:pPr>
        <w:tabs>
          <w:tab w:val="left" w:pos="450"/>
        </w:tabs>
        <w:spacing w:after="0"/>
        <w:rPr>
          <w:rFonts w:cstheme="minorHAnsi"/>
          <w:b/>
        </w:rPr>
      </w:pPr>
    </w:p>
    <w:p w14:paraId="3B13C335" w14:textId="1B82F71C" w:rsidR="00D22569" w:rsidRDefault="00D22569" w:rsidP="00A82BCB">
      <w:pPr>
        <w:tabs>
          <w:tab w:val="left" w:pos="0"/>
        </w:tabs>
        <w:spacing w:after="0"/>
        <w:jc w:val="both"/>
        <w:rPr>
          <w:rFonts w:cstheme="minorHAnsi"/>
        </w:rPr>
      </w:pPr>
      <w:r w:rsidRPr="00CD49D1">
        <w:rPr>
          <w:rFonts w:cstheme="minorHAnsi"/>
        </w:rPr>
        <w:t>Yes</w:t>
      </w:r>
      <w:r w:rsidR="007075DB">
        <w:rPr>
          <w:rFonts w:cstheme="minorHAnsi"/>
        </w:rPr>
        <w:t xml:space="preserve">, our Department </w:t>
      </w:r>
      <w:r w:rsidRPr="00CD49D1">
        <w:rPr>
          <w:rFonts w:cstheme="minorHAnsi"/>
        </w:rPr>
        <w:t>has partnered with P</w:t>
      </w:r>
      <w:r w:rsidR="007075DB">
        <w:rPr>
          <w:rFonts w:cstheme="minorHAnsi"/>
        </w:rPr>
        <w:t xml:space="preserve">ost Secondary Education Training and </w:t>
      </w:r>
      <w:r w:rsidR="009F6CF6">
        <w:rPr>
          <w:rFonts w:cstheme="minorHAnsi"/>
        </w:rPr>
        <w:t xml:space="preserve">Labour </w:t>
      </w:r>
      <w:r w:rsidR="009F6CF6" w:rsidRPr="00CD49D1">
        <w:rPr>
          <w:rFonts w:cstheme="minorHAnsi"/>
        </w:rPr>
        <w:t>and</w:t>
      </w:r>
      <w:r w:rsidRPr="00CD49D1">
        <w:rPr>
          <w:rFonts w:cstheme="minorHAnsi"/>
        </w:rPr>
        <w:t xml:space="preserve"> they will honour courses that are marked </w:t>
      </w:r>
      <w:r w:rsidR="00E3271E">
        <w:rPr>
          <w:rFonts w:cstheme="minorHAnsi"/>
        </w:rPr>
        <w:t>E</w:t>
      </w:r>
      <w:r w:rsidRPr="00CD49D1">
        <w:rPr>
          <w:rFonts w:cstheme="minorHAnsi"/>
        </w:rPr>
        <w:t xml:space="preserve">nrolled or </w:t>
      </w:r>
      <w:r w:rsidR="004A3FAE">
        <w:rPr>
          <w:rFonts w:cstheme="minorHAnsi"/>
        </w:rPr>
        <w:t>Credit</w:t>
      </w:r>
      <w:r w:rsidRPr="00CD49D1">
        <w:rPr>
          <w:rFonts w:cstheme="minorHAnsi"/>
        </w:rPr>
        <w:t>.</w:t>
      </w:r>
    </w:p>
    <w:p w14:paraId="0A4EB70E" w14:textId="77777777" w:rsidR="00A82BCB" w:rsidRPr="00CD49D1" w:rsidRDefault="00A82BCB" w:rsidP="00A82BCB">
      <w:pPr>
        <w:tabs>
          <w:tab w:val="left" w:pos="0"/>
        </w:tabs>
        <w:spacing w:after="0"/>
        <w:jc w:val="both"/>
        <w:rPr>
          <w:rFonts w:cstheme="minorHAnsi"/>
        </w:rPr>
      </w:pPr>
    </w:p>
    <w:p w14:paraId="3D6434D9" w14:textId="7B6E92A8" w:rsidR="008C678E" w:rsidRPr="00CD49D1" w:rsidRDefault="00E3271E" w:rsidP="00A82BCB">
      <w:pPr>
        <w:spacing w:after="0"/>
        <w:rPr>
          <w:rFonts w:cstheme="minorHAnsi"/>
          <w:b/>
        </w:rPr>
      </w:pPr>
      <w:r>
        <w:rPr>
          <w:rFonts w:cstheme="minorHAnsi"/>
          <w:b/>
        </w:rPr>
        <w:t xml:space="preserve">11) </w:t>
      </w:r>
      <w:r w:rsidR="008C678E" w:rsidRPr="00CD49D1">
        <w:rPr>
          <w:rFonts w:cstheme="minorHAnsi"/>
          <w:b/>
        </w:rPr>
        <w:t>What about graduation for Alternative Education students?</w:t>
      </w:r>
    </w:p>
    <w:p w14:paraId="1A45C11A" w14:textId="77777777" w:rsidR="00E3271E" w:rsidRDefault="00E3271E" w:rsidP="00A82BCB">
      <w:pPr>
        <w:spacing w:after="0"/>
        <w:rPr>
          <w:rFonts w:cstheme="minorHAnsi"/>
        </w:rPr>
      </w:pPr>
    </w:p>
    <w:p w14:paraId="484C4704" w14:textId="21BAD32B" w:rsidR="008C678E" w:rsidRPr="00CD49D1" w:rsidRDefault="008C678E" w:rsidP="00A82BCB">
      <w:pPr>
        <w:spacing w:after="0"/>
        <w:rPr>
          <w:rFonts w:cstheme="minorHAnsi"/>
        </w:rPr>
      </w:pPr>
      <w:r w:rsidRPr="00CD49D1">
        <w:rPr>
          <w:rFonts w:cstheme="minorHAnsi"/>
        </w:rPr>
        <w:t xml:space="preserve">Students in Alternative Learning </w:t>
      </w:r>
      <w:r w:rsidR="00FA258A" w:rsidRPr="00CD49D1">
        <w:rPr>
          <w:rFonts w:cstheme="minorHAnsi"/>
        </w:rPr>
        <w:t xml:space="preserve">Environments </w:t>
      </w:r>
      <w:r w:rsidR="00FA258A">
        <w:rPr>
          <w:rFonts w:cstheme="minorHAnsi"/>
        </w:rPr>
        <w:t>who</w:t>
      </w:r>
      <w:r w:rsidRPr="00CD49D1">
        <w:rPr>
          <w:rFonts w:cstheme="minorHAnsi"/>
        </w:rPr>
        <w:t xml:space="preserve"> were on track to graduate in June 2020 should still be considered eligible.  Many students in Alternative Learning Environments are working on individualized plans and alternative pathways to graduation.  These pathways will be honored at this time. </w:t>
      </w:r>
    </w:p>
    <w:p w14:paraId="0A8F5C4B" w14:textId="77777777" w:rsidR="00E3271E" w:rsidRDefault="00E3271E" w:rsidP="00A82BCB">
      <w:pPr>
        <w:tabs>
          <w:tab w:val="left" w:pos="450"/>
        </w:tabs>
        <w:spacing w:after="0"/>
        <w:rPr>
          <w:rFonts w:cstheme="minorHAnsi"/>
          <w:b/>
        </w:rPr>
      </w:pPr>
    </w:p>
    <w:p w14:paraId="3104E68E" w14:textId="67C352E3" w:rsidR="00741886" w:rsidRPr="00CD49D1" w:rsidRDefault="00E3271E" w:rsidP="00A82BCB">
      <w:pPr>
        <w:tabs>
          <w:tab w:val="left" w:pos="450"/>
        </w:tabs>
        <w:spacing w:after="0"/>
        <w:rPr>
          <w:rFonts w:cstheme="minorHAnsi"/>
          <w:b/>
        </w:rPr>
      </w:pPr>
      <w:r>
        <w:rPr>
          <w:rFonts w:cstheme="minorHAnsi"/>
          <w:b/>
        </w:rPr>
        <w:t xml:space="preserve">12) How will this affect </w:t>
      </w:r>
      <w:r w:rsidR="00741886" w:rsidRPr="00CD49D1">
        <w:rPr>
          <w:rFonts w:cstheme="minorHAnsi"/>
          <w:b/>
        </w:rPr>
        <w:t>Scholarships and Awards</w:t>
      </w:r>
      <w:r>
        <w:rPr>
          <w:rFonts w:cstheme="minorHAnsi"/>
          <w:b/>
        </w:rPr>
        <w:t>?</w:t>
      </w:r>
    </w:p>
    <w:p w14:paraId="4AB081BB" w14:textId="77777777" w:rsidR="00E3271E" w:rsidRDefault="00E3271E" w:rsidP="00A82BCB">
      <w:pPr>
        <w:tabs>
          <w:tab w:val="left" w:pos="450"/>
        </w:tabs>
        <w:spacing w:after="0"/>
        <w:rPr>
          <w:rFonts w:cstheme="minorHAnsi"/>
        </w:rPr>
      </w:pPr>
    </w:p>
    <w:p w14:paraId="3AEA8776" w14:textId="61D5F003" w:rsidR="00BD6FB1" w:rsidRDefault="00741886" w:rsidP="00A82BCB">
      <w:pPr>
        <w:tabs>
          <w:tab w:val="left" w:pos="450"/>
        </w:tabs>
        <w:spacing w:after="0"/>
        <w:rPr>
          <w:rFonts w:cstheme="minorHAnsi"/>
        </w:rPr>
      </w:pPr>
      <w:r w:rsidRPr="00CD49D1">
        <w:rPr>
          <w:rFonts w:cstheme="minorHAnsi"/>
        </w:rPr>
        <w:t xml:space="preserve">Schools will </w:t>
      </w:r>
      <w:r w:rsidR="00E3271E">
        <w:rPr>
          <w:rFonts w:cstheme="minorHAnsi"/>
        </w:rPr>
        <w:t>determine</w:t>
      </w:r>
      <w:r w:rsidRPr="00CD49D1">
        <w:rPr>
          <w:rFonts w:cstheme="minorHAnsi"/>
        </w:rPr>
        <w:t xml:space="preserve"> their own methods of awarding scholarships and class standing.  </w:t>
      </w:r>
      <w:r w:rsidR="00222F1B" w:rsidRPr="00CD49D1">
        <w:rPr>
          <w:rFonts w:cstheme="minorHAnsi"/>
        </w:rPr>
        <w:t xml:space="preserve">External scholarships, including post-secondary awards, will be determined by the organizations that </w:t>
      </w:r>
      <w:r w:rsidR="00BD6FB1" w:rsidRPr="00CD49D1">
        <w:rPr>
          <w:rFonts w:cstheme="minorHAnsi"/>
        </w:rPr>
        <w:t>a</w:t>
      </w:r>
      <w:r w:rsidR="00222F1B" w:rsidRPr="00CD49D1">
        <w:rPr>
          <w:rFonts w:cstheme="minorHAnsi"/>
        </w:rPr>
        <w:t xml:space="preserve">ward the scholarships. </w:t>
      </w:r>
    </w:p>
    <w:p w14:paraId="67658638" w14:textId="3CDAF819" w:rsidR="00A82BCB" w:rsidRDefault="00A82BCB" w:rsidP="00A82BCB">
      <w:pPr>
        <w:tabs>
          <w:tab w:val="left" w:pos="450"/>
        </w:tabs>
        <w:spacing w:after="0"/>
        <w:rPr>
          <w:rFonts w:cstheme="minorHAnsi"/>
        </w:rPr>
      </w:pPr>
    </w:p>
    <w:p w14:paraId="45082928" w14:textId="1F7C5E64" w:rsidR="00E3271E" w:rsidRDefault="00E3271E" w:rsidP="00A82BCB">
      <w:pPr>
        <w:tabs>
          <w:tab w:val="left" w:pos="450"/>
        </w:tabs>
        <w:spacing w:after="0"/>
        <w:ind w:left="360"/>
        <w:jc w:val="center"/>
        <w:rPr>
          <w:rFonts w:cstheme="minorHAnsi"/>
          <w:b/>
          <w:bCs/>
        </w:rPr>
      </w:pPr>
      <w:bookmarkStart w:id="2" w:name="_Hlk37324126"/>
    </w:p>
    <w:p w14:paraId="013DF700" w14:textId="41397837" w:rsidR="009D095E" w:rsidRDefault="009D095E" w:rsidP="00A82BCB">
      <w:pPr>
        <w:tabs>
          <w:tab w:val="left" w:pos="450"/>
        </w:tabs>
        <w:spacing w:after="0"/>
        <w:ind w:left="360"/>
        <w:jc w:val="center"/>
        <w:rPr>
          <w:rFonts w:cstheme="minorHAnsi"/>
          <w:b/>
          <w:bCs/>
        </w:rPr>
      </w:pPr>
    </w:p>
    <w:p w14:paraId="54C5BF2E" w14:textId="41442DEA" w:rsidR="009D095E" w:rsidRDefault="009D095E" w:rsidP="00A82BCB">
      <w:pPr>
        <w:tabs>
          <w:tab w:val="left" w:pos="450"/>
        </w:tabs>
        <w:spacing w:after="0"/>
        <w:ind w:left="360"/>
        <w:jc w:val="center"/>
        <w:rPr>
          <w:rFonts w:cstheme="minorHAnsi"/>
          <w:b/>
          <w:bCs/>
        </w:rPr>
      </w:pPr>
    </w:p>
    <w:p w14:paraId="6FA23A8E" w14:textId="77777777" w:rsidR="009D095E" w:rsidRDefault="009D095E" w:rsidP="00A82BCB">
      <w:pPr>
        <w:tabs>
          <w:tab w:val="left" w:pos="450"/>
        </w:tabs>
        <w:spacing w:after="0"/>
        <w:ind w:left="360"/>
        <w:jc w:val="center"/>
        <w:rPr>
          <w:rFonts w:cstheme="minorHAnsi"/>
          <w:b/>
          <w:bCs/>
        </w:rPr>
      </w:pPr>
    </w:p>
    <w:p w14:paraId="1DEDDC0D" w14:textId="735E83E2" w:rsidR="00074D69" w:rsidRPr="00CD49D1" w:rsidRDefault="00E3271E" w:rsidP="00A82BCB">
      <w:pPr>
        <w:spacing w:after="0"/>
        <w:rPr>
          <w:rFonts w:cstheme="minorHAnsi"/>
          <w:b/>
          <w:bCs/>
        </w:rPr>
      </w:pPr>
      <w:r>
        <w:rPr>
          <w:rFonts w:cstheme="minorHAnsi"/>
          <w:b/>
          <w:bCs/>
        </w:rPr>
        <w:t>1</w:t>
      </w:r>
      <w:r w:rsidR="009D095E">
        <w:rPr>
          <w:rFonts w:cstheme="minorHAnsi"/>
          <w:b/>
          <w:bCs/>
        </w:rPr>
        <w:t>3</w:t>
      </w:r>
      <w:r>
        <w:rPr>
          <w:rFonts w:cstheme="minorHAnsi"/>
          <w:b/>
          <w:bCs/>
        </w:rPr>
        <w:t>) How will this affect the g</w:t>
      </w:r>
      <w:r w:rsidR="00074D69" w:rsidRPr="00CD49D1">
        <w:rPr>
          <w:rFonts w:cstheme="minorHAnsi"/>
          <w:b/>
          <w:bCs/>
        </w:rPr>
        <w:t xml:space="preserve">raduation requirements </w:t>
      </w:r>
      <w:r w:rsidR="009D095E">
        <w:rPr>
          <w:rFonts w:cstheme="minorHAnsi"/>
          <w:b/>
          <w:bCs/>
        </w:rPr>
        <w:t xml:space="preserve">for </w:t>
      </w:r>
      <w:r>
        <w:rPr>
          <w:rFonts w:cstheme="minorHAnsi"/>
          <w:b/>
          <w:bCs/>
        </w:rPr>
        <w:t>2021?</w:t>
      </w:r>
      <w:r w:rsidR="00074D69" w:rsidRPr="00CD49D1">
        <w:rPr>
          <w:rFonts w:cstheme="minorHAnsi"/>
          <w:b/>
          <w:bCs/>
        </w:rPr>
        <w:t xml:space="preserve"> </w:t>
      </w:r>
    </w:p>
    <w:p w14:paraId="485D2B6D" w14:textId="77777777" w:rsidR="007075DB" w:rsidRDefault="007075DB" w:rsidP="00A82BCB">
      <w:pPr>
        <w:spacing w:after="0"/>
        <w:rPr>
          <w:rFonts w:cstheme="minorHAnsi"/>
          <w:bCs/>
        </w:rPr>
      </w:pPr>
    </w:p>
    <w:p w14:paraId="491F920C" w14:textId="4DB835DD" w:rsidR="00074D69" w:rsidRDefault="00E3271E" w:rsidP="00A82BCB">
      <w:pPr>
        <w:spacing w:after="0"/>
        <w:rPr>
          <w:rFonts w:cstheme="minorHAnsi"/>
          <w:bCs/>
        </w:rPr>
      </w:pPr>
      <w:r>
        <w:rPr>
          <w:rFonts w:cstheme="minorHAnsi"/>
          <w:bCs/>
        </w:rPr>
        <w:t>The same as those graduating this year, s</w:t>
      </w:r>
      <w:r w:rsidR="00074D69" w:rsidRPr="00CD49D1">
        <w:rPr>
          <w:rFonts w:cstheme="minorHAnsi"/>
          <w:bCs/>
        </w:rPr>
        <w:t>tudent</w:t>
      </w:r>
      <w:r w:rsidR="00EC5437" w:rsidRPr="00CD49D1">
        <w:rPr>
          <w:rFonts w:cstheme="minorHAnsi"/>
          <w:bCs/>
        </w:rPr>
        <w:t>s</w:t>
      </w:r>
      <w:r w:rsidR="00074D69" w:rsidRPr="00CD49D1">
        <w:rPr>
          <w:rFonts w:cstheme="minorHAnsi"/>
          <w:bCs/>
        </w:rPr>
        <w:t xml:space="preserve"> graduating in June 2021</w:t>
      </w:r>
      <w:r w:rsidR="00001614" w:rsidRPr="00CD49D1">
        <w:rPr>
          <w:rFonts w:cstheme="minorHAnsi"/>
          <w:bCs/>
        </w:rPr>
        <w:t xml:space="preserve"> </w:t>
      </w:r>
      <w:r w:rsidR="00074D69" w:rsidRPr="00CD49D1">
        <w:rPr>
          <w:rFonts w:cstheme="minorHAnsi"/>
          <w:bCs/>
        </w:rPr>
        <w:t xml:space="preserve">will require minimally 12 </w:t>
      </w:r>
      <w:r w:rsidR="004A3FAE">
        <w:rPr>
          <w:rFonts w:cstheme="minorHAnsi"/>
          <w:bCs/>
        </w:rPr>
        <w:t>Credit</w:t>
      </w:r>
      <w:r w:rsidR="00074D69" w:rsidRPr="00CD49D1">
        <w:rPr>
          <w:rFonts w:cstheme="minorHAnsi"/>
          <w:bCs/>
        </w:rPr>
        <w:t>s, wi</w:t>
      </w:r>
      <w:r w:rsidR="00001614" w:rsidRPr="00CD49D1">
        <w:rPr>
          <w:rFonts w:cstheme="minorHAnsi"/>
          <w:bCs/>
        </w:rPr>
        <w:t>th</w:t>
      </w:r>
      <w:r w:rsidR="00074D69" w:rsidRPr="00CD49D1">
        <w:rPr>
          <w:rFonts w:cstheme="minorHAnsi"/>
          <w:bCs/>
        </w:rPr>
        <w:t xml:space="preserve"> all required courses either a </w:t>
      </w:r>
      <w:r w:rsidR="004A3FAE">
        <w:rPr>
          <w:rFonts w:cstheme="minorHAnsi"/>
          <w:bCs/>
        </w:rPr>
        <w:t>Credit</w:t>
      </w:r>
      <w:r w:rsidR="00074D69" w:rsidRPr="00CD49D1">
        <w:rPr>
          <w:rFonts w:cstheme="minorHAnsi"/>
          <w:bCs/>
        </w:rPr>
        <w:t xml:space="preserve"> or </w:t>
      </w:r>
      <w:r>
        <w:rPr>
          <w:rFonts w:cstheme="minorHAnsi"/>
          <w:bCs/>
        </w:rPr>
        <w:t>E</w:t>
      </w:r>
      <w:r w:rsidR="00074D69" w:rsidRPr="00CD49D1">
        <w:rPr>
          <w:rFonts w:cstheme="minorHAnsi"/>
          <w:bCs/>
        </w:rPr>
        <w:t xml:space="preserve">nrolled </w:t>
      </w:r>
      <w:r>
        <w:rPr>
          <w:rFonts w:cstheme="minorHAnsi"/>
          <w:bCs/>
        </w:rPr>
        <w:t>designation</w:t>
      </w:r>
      <w:r w:rsidR="00074D69" w:rsidRPr="00CD49D1">
        <w:rPr>
          <w:rFonts w:cstheme="minorHAnsi"/>
          <w:bCs/>
        </w:rPr>
        <w:t xml:space="preserve">. </w:t>
      </w:r>
    </w:p>
    <w:p w14:paraId="2EF74749" w14:textId="77777777" w:rsidR="00A82BCB" w:rsidRPr="00CD49D1" w:rsidRDefault="00A82BCB" w:rsidP="00A82BCB">
      <w:pPr>
        <w:spacing w:after="0"/>
        <w:rPr>
          <w:rFonts w:cstheme="minorHAnsi"/>
          <w:bCs/>
        </w:rPr>
      </w:pPr>
    </w:p>
    <w:p w14:paraId="5B32C075" w14:textId="74F36EA8" w:rsidR="00074D69" w:rsidRDefault="00E3271E" w:rsidP="00A82BCB">
      <w:pPr>
        <w:spacing w:after="0"/>
        <w:rPr>
          <w:rFonts w:cstheme="minorHAnsi"/>
          <w:b/>
          <w:bCs/>
        </w:rPr>
      </w:pPr>
      <w:r>
        <w:rPr>
          <w:rFonts w:cstheme="minorHAnsi"/>
          <w:b/>
          <w:bCs/>
        </w:rPr>
        <w:t>1</w:t>
      </w:r>
      <w:r w:rsidR="009D095E">
        <w:rPr>
          <w:rFonts w:cstheme="minorHAnsi"/>
          <w:b/>
          <w:bCs/>
        </w:rPr>
        <w:t>4</w:t>
      </w:r>
      <w:r>
        <w:rPr>
          <w:rFonts w:cstheme="minorHAnsi"/>
          <w:b/>
          <w:bCs/>
        </w:rPr>
        <w:t xml:space="preserve">) How will my full year courses be marked? </w:t>
      </w:r>
    </w:p>
    <w:p w14:paraId="49AFEB1D" w14:textId="77777777" w:rsidR="00E3271E" w:rsidRPr="00CD49D1" w:rsidRDefault="00E3271E" w:rsidP="00A82BCB">
      <w:pPr>
        <w:spacing w:after="0"/>
        <w:rPr>
          <w:rFonts w:cstheme="minorHAnsi"/>
          <w:b/>
          <w:bCs/>
        </w:rPr>
      </w:pPr>
    </w:p>
    <w:p w14:paraId="450E2A23" w14:textId="39C101A4" w:rsidR="00074D69" w:rsidRDefault="009D095E" w:rsidP="00A82BCB">
      <w:pPr>
        <w:spacing w:after="0"/>
        <w:rPr>
          <w:rFonts w:cstheme="minorHAnsi"/>
          <w:bCs/>
        </w:rPr>
      </w:pPr>
      <w:r>
        <w:rPr>
          <w:rFonts w:cstheme="minorHAnsi"/>
          <w:bCs/>
        </w:rPr>
        <w:t>Grade 11 f</w:t>
      </w:r>
      <w:r w:rsidR="00074D69" w:rsidRPr="00CD49D1">
        <w:rPr>
          <w:rFonts w:cstheme="minorHAnsi"/>
          <w:bCs/>
        </w:rPr>
        <w:t>ull year course</w:t>
      </w:r>
      <w:r w:rsidR="00745DF4" w:rsidRPr="00CD49D1">
        <w:rPr>
          <w:rFonts w:cstheme="minorHAnsi"/>
          <w:bCs/>
        </w:rPr>
        <w:t>s</w:t>
      </w:r>
      <w:r w:rsidR="00074D69" w:rsidRPr="00CD49D1">
        <w:rPr>
          <w:rFonts w:cstheme="minorHAnsi"/>
          <w:bCs/>
        </w:rPr>
        <w:t xml:space="preserve"> will be split by a </w:t>
      </w:r>
      <w:r w:rsidR="00A82BCB">
        <w:rPr>
          <w:rFonts w:cstheme="minorHAnsi"/>
          <w:bCs/>
        </w:rPr>
        <w:t xml:space="preserve">numerical </w:t>
      </w:r>
      <w:r w:rsidR="00074D69" w:rsidRPr="00CD49D1">
        <w:rPr>
          <w:rFonts w:cstheme="minorHAnsi"/>
          <w:bCs/>
        </w:rPr>
        <w:t xml:space="preserve">mark from semester 1 and </w:t>
      </w:r>
      <w:r w:rsidR="00E3271E">
        <w:rPr>
          <w:rFonts w:cstheme="minorHAnsi"/>
          <w:bCs/>
        </w:rPr>
        <w:t>En</w:t>
      </w:r>
      <w:r w:rsidR="00074D69" w:rsidRPr="00CD49D1">
        <w:rPr>
          <w:rFonts w:cstheme="minorHAnsi"/>
          <w:bCs/>
        </w:rPr>
        <w:t xml:space="preserve">rolled or </w:t>
      </w:r>
      <w:r w:rsidR="004A3FAE">
        <w:rPr>
          <w:rFonts w:cstheme="minorHAnsi"/>
          <w:bCs/>
        </w:rPr>
        <w:t>Credit</w:t>
      </w:r>
      <w:r w:rsidR="00074D69" w:rsidRPr="00CD49D1">
        <w:rPr>
          <w:rFonts w:cstheme="minorHAnsi"/>
          <w:bCs/>
        </w:rPr>
        <w:t xml:space="preserve"> </w:t>
      </w:r>
      <w:r w:rsidR="00E3271E">
        <w:rPr>
          <w:rFonts w:cstheme="minorHAnsi"/>
          <w:bCs/>
        </w:rPr>
        <w:t xml:space="preserve">in </w:t>
      </w:r>
      <w:r w:rsidR="00FA258A">
        <w:rPr>
          <w:rFonts w:cstheme="minorHAnsi"/>
          <w:bCs/>
        </w:rPr>
        <w:t>semester</w:t>
      </w:r>
      <w:r w:rsidR="00074D69" w:rsidRPr="00CD49D1">
        <w:rPr>
          <w:rFonts w:cstheme="minorHAnsi"/>
          <w:bCs/>
        </w:rPr>
        <w:t xml:space="preserve"> 2</w:t>
      </w:r>
      <w:r w:rsidR="00745DF4" w:rsidRPr="00CD49D1">
        <w:rPr>
          <w:rFonts w:cstheme="minorHAnsi"/>
          <w:bCs/>
        </w:rPr>
        <w:t>.</w:t>
      </w:r>
    </w:p>
    <w:p w14:paraId="63F93455" w14:textId="77777777" w:rsidR="00A82BCB" w:rsidRPr="00CD49D1" w:rsidRDefault="00A82BCB" w:rsidP="00A82BCB">
      <w:pPr>
        <w:spacing w:after="0"/>
        <w:rPr>
          <w:rFonts w:cstheme="minorHAnsi"/>
          <w:bCs/>
        </w:rPr>
      </w:pPr>
    </w:p>
    <w:p w14:paraId="4B734E31" w14:textId="3DFF9D4E" w:rsidR="00074D69" w:rsidRPr="00CD49D1" w:rsidRDefault="00E3271E" w:rsidP="00A82BCB">
      <w:pPr>
        <w:spacing w:after="0" w:line="276" w:lineRule="auto"/>
        <w:rPr>
          <w:rFonts w:cstheme="minorHAnsi"/>
          <w:b/>
          <w:bCs/>
        </w:rPr>
      </w:pPr>
      <w:r>
        <w:rPr>
          <w:rFonts w:cstheme="minorHAnsi"/>
          <w:b/>
          <w:bCs/>
        </w:rPr>
        <w:t>1</w:t>
      </w:r>
      <w:r w:rsidR="009D095E">
        <w:rPr>
          <w:rFonts w:cstheme="minorHAnsi"/>
          <w:b/>
          <w:bCs/>
        </w:rPr>
        <w:t>5</w:t>
      </w:r>
      <w:r>
        <w:rPr>
          <w:rFonts w:cstheme="minorHAnsi"/>
          <w:b/>
          <w:bCs/>
        </w:rPr>
        <w:t>) Will I have to repeat p</w:t>
      </w:r>
      <w:r w:rsidR="00074D69" w:rsidRPr="00CD49D1">
        <w:rPr>
          <w:rFonts w:cstheme="minorHAnsi"/>
          <w:b/>
          <w:bCs/>
        </w:rPr>
        <w:t xml:space="preserve">rerequisites courses for </w:t>
      </w:r>
      <w:r w:rsidR="009D095E">
        <w:rPr>
          <w:rFonts w:cstheme="minorHAnsi"/>
          <w:b/>
          <w:bCs/>
        </w:rPr>
        <w:t>G</w:t>
      </w:r>
      <w:r w:rsidR="00074D69" w:rsidRPr="00CD49D1">
        <w:rPr>
          <w:rFonts w:cstheme="minorHAnsi"/>
          <w:b/>
          <w:bCs/>
        </w:rPr>
        <w:t>rade 12 classes</w:t>
      </w:r>
      <w:r>
        <w:rPr>
          <w:rFonts w:cstheme="minorHAnsi"/>
          <w:b/>
          <w:bCs/>
        </w:rPr>
        <w:t>?</w:t>
      </w:r>
    </w:p>
    <w:p w14:paraId="05BF99E0" w14:textId="77777777" w:rsidR="00E3271E" w:rsidRDefault="00E3271E" w:rsidP="00A82BCB">
      <w:pPr>
        <w:spacing w:after="0" w:line="276" w:lineRule="auto"/>
        <w:rPr>
          <w:rFonts w:cstheme="minorHAnsi"/>
          <w:bCs/>
        </w:rPr>
      </w:pPr>
    </w:p>
    <w:p w14:paraId="218B8099" w14:textId="6A598F8C" w:rsidR="00074D69" w:rsidRDefault="00074D69" w:rsidP="00A82BCB">
      <w:pPr>
        <w:spacing w:after="0" w:line="276" w:lineRule="auto"/>
        <w:rPr>
          <w:rFonts w:cstheme="minorHAnsi"/>
          <w:bCs/>
        </w:rPr>
      </w:pPr>
      <w:r w:rsidRPr="00CD49D1">
        <w:rPr>
          <w:rFonts w:cstheme="minorHAnsi"/>
          <w:bCs/>
        </w:rPr>
        <w:t xml:space="preserve">Students who have prerequisite courses listed as </w:t>
      </w:r>
      <w:r w:rsidR="00E3271E">
        <w:rPr>
          <w:rFonts w:cstheme="minorHAnsi"/>
          <w:bCs/>
        </w:rPr>
        <w:t>E</w:t>
      </w:r>
      <w:r w:rsidRPr="00CD49D1">
        <w:rPr>
          <w:rFonts w:cstheme="minorHAnsi"/>
          <w:bCs/>
        </w:rPr>
        <w:t>nrolled will not be asked to repeat them.  Schools will work to accommodate for gaps during the next school year.</w:t>
      </w:r>
    </w:p>
    <w:p w14:paraId="08E4D291" w14:textId="77777777" w:rsidR="00A82BCB" w:rsidRPr="00CD49D1" w:rsidRDefault="00A82BCB" w:rsidP="00A82BCB">
      <w:pPr>
        <w:spacing w:after="0" w:line="276" w:lineRule="auto"/>
        <w:rPr>
          <w:rFonts w:cstheme="minorHAnsi"/>
          <w:bCs/>
        </w:rPr>
      </w:pPr>
    </w:p>
    <w:p w14:paraId="5E44D2C6" w14:textId="2C66574C" w:rsidR="00074D69" w:rsidRPr="00E3271E" w:rsidRDefault="00E3271E" w:rsidP="00A82BCB">
      <w:pPr>
        <w:spacing w:after="0" w:line="276" w:lineRule="auto"/>
        <w:jc w:val="both"/>
        <w:rPr>
          <w:rFonts w:cstheme="minorHAnsi"/>
          <w:b/>
          <w:bCs/>
        </w:rPr>
      </w:pPr>
      <w:r>
        <w:rPr>
          <w:rFonts w:cstheme="minorHAnsi"/>
          <w:b/>
          <w:bCs/>
        </w:rPr>
        <w:t>1</w:t>
      </w:r>
      <w:r w:rsidR="009D095E">
        <w:rPr>
          <w:rFonts w:cstheme="minorHAnsi"/>
          <w:b/>
          <w:bCs/>
        </w:rPr>
        <w:t>6</w:t>
      </w:r>
      <w:r>
        <w:rPr>
          <w:rFonts w:cstheme="minorHAnsi"/>
          <w:b/>
          <w:bCs/>
        </w:rPr>
        <w:t xml:space="preserve">) What if I </w:t>
      </w:r>
      <w:r w:rsidR="00074D69" w:rsidRPr="00CD49D1">
        <w:rPr>
          <w:rFonts w:cstheme="minorHAnsi"/>
          <w:b/>
          <w:bCs/>
        </w:rPr>
        <w:t xml:space="preserve">failed </w:t>
      </w:r>
      <w:r w:rsidR="00FA258A">
        <w:rPr>
          <w:rFonts w:cstheme="minorHAnsi"/>
          <w:b/>
          <w:bCs/>
        </w:rPr>
        <w:t>Semester</w:t>
      </w:r>
      <w:r w:rsidR="00074D69" w:rsidRPr="00CD49D1">
        <w:rPr>
          <w:rFonts w:cstheme="minorHAnsi"/>
          <w:b/>
          <w:bCs/>
        </w:rPr>
        <w:t xml:space="preserve"> 1 of a full year </w:t>
      </w:r>
      <w:r w:rsidR="009D095E">
        <w:rPr>
          <w:rFonts w:cstheme="minorHAnsi"/>
          <w:b/>
          <w:bCs/>
        </w:rPr>
        <w:t xml:space="preserve">Grade 11 </w:t>
      </w:r>
      <w:r w:rsidR="00074D69" w:rsidRPr="00CD49D1">
        <w:rPr>
          <w:rFonts w:cstheme="minorHAnsi"/>
          <w:b/>
          <w:bCs/>
        </w:rPr>
        <w:t>course</w:t>
      </w:r>
      <w:r w:rsidR="00FA258A">
        <w:rPr>
          <w:rFonts w:cstheme="minorHAnsi"/>
          <w:b/>
          <w:bCs/>
        </w:rPr>
        <w:t xml:space="preserve">, such as </w:t>
      </w:r>
      <w:r w:rsidR="00FA258A" w:rsidRPr="00B953E3">
        <w:rPr>
          <w:rFonts w:cstheme="minorHAnsi"/>
          <w:b/>
          <w:bCs/>
        </w:rPr>
        <w:t>E</w:t>
      </w:r>
      <w:r w:rsidR="00B953E3">
        <w:rPr>
          <w:rFonts w:cstheme="minorHAnsi"/>
          <w:b/>
          <w:bCs/>
        </w:rPr>
        <w:t>nglish</w:t>
      </w:r>
      <w:r w:rsidR="00FA258A" w:rsidRPr="00B953E3">
        <w:rPr>
          <w:rFonts w:cstheme="minorHAnsi"/>
          <w:b/>
          <w:bCs/>
        </w:rPr>
        <w:t xml:space="preserve"> 11</w:t>
      </w:r>
      <w:r w:rsidR="00074D69" w:rsidRPr="00CD49D1">
        <w:rPr>
          <w:rFonts w:cstheme="minorHAnsi"/>
          <w:b/>
          <w:bCs/>
        </w:rPr>
        <w:t>?</w:t>
      </w:r>
      <w:r w:rsidR="00074D69" w:rsidRPr="00CD49D1">
        <w:rPr>
          <w:rFonts w:cstheme="minorHAnsi"/>
          <w:bCs/>
        </w:rPr>
        <w:t xml:space="preserve"> </w:t>
      </w:r>
    </w:p>
    <w:p w14:paraId="17CE7062" w14:textId="77777777" w:rsidR="00E3271E" w:rsidRDefault="00E3271E" w:rsidP="00A82BCB">
      <w:pPr>
        <w:spacing w:after="0" w:line="276" w:lineRule="auto"/>
        <w:jc w:val="both"/>
        <w:rPr>
          <w:rFonts w:cstheme="minorHAnsi"/>
          <w:bCs/>
        </w:rPr>
      </w:pPr>
    </w:p>
    <w:p w14:paraId="1156D085" w14:textId="5DCF199F" w:rsidR="00074D69" w:rsidRPr="00CD49D1" w:rsidRDefault="00074D69" w:rsidP="00A82BCB">
      <w:pPr>
        <w:spacing w:after="0" w:line="276" w:lineRule="auto"/>
        <w:jc w:val="both"/>
        <w:rPr>
          <w:rFonts w:cstheme="minorHAnsi"/>
          <w:bCs/>
        </w:rPr>
      </w:pPr>
      <w:r w:rsidRPr="00CD49D1">
        <w:rPr>
          <w:rFonts w:cstheme="minorHAnsi"/>
          <w:bCs/>
        </w:rPr>
        <w:t xml:space="preserve">If a student was not successful first </w:t>
      </w:r>
      <w:r w:rsidR="00FA258A" w:rsidRPr="00B953E3">
        <w:rPr>
          <w:rFonts w:cstheme="minorHAnsi"/>
          <w:bCs/>
        </w:rPr>
        <w:t>semester</w:t>
      </w:r>
      <w:r w:rsidRPr="00B953E3">
        <w:rPr>
          <w:rFonts w:cstheme="minorHAnsi"/>
          <w:bCs/>
        </w:rPr>
        <w:t xml:space="preserve">, </w:t>
      </w:r>
      <w:r w:rsidRPr="00CD49D1">
        <w:rPr>
          <w:rFonts w:cstheme="minorHAnsi"/>
          <w:bCs/>
        </w:rPr>
        <w:t xml:space="preserve">teachers and principals will determine if the student can be provided material to recover that mark and </w:t>
      </w:r>
      <w:r w:rsidR="004A3FAE">
        <w:rPr>
          <w:rFonts w:cstheme="minorHAnsi"/>
          <w:bCs/>
        </w:rPr>
        <w:t>Credit</w:t>
      </w:r>
      <w:r w:rsidRPr="00CD49D1">
        <w:rPr>
          <w:rFonts w:cstheme="minorHAnsi"/>
          <w:bCs/>
        </w:rPr>
        <w:t xml:space="preserve">.  If that is not possible, students may be asked to repeat </w:t>
      </w:r>
      <w:r w:rsidRPr="00B953E3">
        <w:rPr>
          <w:rFonts w:cstheme="minorHAnsi"/>
          <w:bCs/>
        </w:rPr>
        <w:t>th</w:t>
      </w:r>
      <w:r w:rsidR="007075DB" w:rsidRPr="00B953E3">
        <w:rPr>
          <w:rFonts w:cstheme="minorHAnsi"/>
          <w:bCs/>
        </w:rPr>
        <w:t xml:space="preserve">e </w:t>
      </w:r>
      <w:r w:rsidR="00FA258A" w:rsidRPr="00B953E3">
        <w:rPr>
          <w:rFonts w:cstheme="minorHAnsi"/>
          <w:bCs/>
        </w:rPr>
        <w:t xml:space="preserve">Semester </w:t>
      </w:r>
      <w:r w:rsidR="007075DB">
        <w:rPr>
          <w:rFonts w:cstheme="minorHAnsi"/>
          <w:bCs/>
        </w:rPr>
        <w:t>1 portion of that course.</w:t>
      </w:r>
      <w:r w:rsidRPr="00CD49D1">
        <w:rPr>
          <w:rFonts w:cstheme="minorHAnsi"/>
          <w:bCs/>
        </w:rPr>
        <w:t xml:space="preserve"> The second half will not need to be repeated since they will have it listed as </w:t>
      </w:r>
      <w:r w:rsidR="004A3FAE">
        <w:rPr>
          <w:rFonts w:cstheme="minorHAnsi"/>
          <w:bCs/>
        </w:rPr>
        <w:t>E</w:t>
      </w:r>
      <w:r w:rsidRPr="00CD49D1">
        <w:rPr>
          <w:rFonts w:cstheme="minorHAnsi"/>
          <w:bCs/>
        </w:rPr>
        <w:t>nrolled on their transcript.</w:t>
      </w:r>
    </w:p>
    <w:p w14:paraId="7241850C" w14:textId="77777777" w:rsidR="00A07D87" w:rsidRDefault="00A07D87" w:rsidP="00A82BCB">
      <w:pPr>
        <w:spacing w:after="0" w:line="276" w:lineRule="auto"/>
        <w:rPr>
          <w:rFonts w:cstheme="minorHAnsi"/>
          <w:b/>
          <w:bCs/>
        </w:rPr>
      </w:pPr>
    </w:p>
    <w:p w14:paraId="4A8A48F2" w14:textId="1F2C7B64" w:rsidR="00074D69" w:rsidRPr="00CD49D1" w:rsidRDefault="00E3271E" w:rsidP="00A82BCB">
      <w:pPr>
        <w:spacing w:after="0" w:line="276" w:lineRule="auto"/>
        <w:rPr>
          <w:rFonts w:cstheme="minorHAnsi"/>
          <w:b/>
          <w:bCs/>
        </w:rPr>
      </w:pPr>
      <w:r>
        <w:rPr>
          <w:rFonts w:cstheme="minorHAnsi"/>
          <w:b/>
          <w:bCs/>
        </w:rPr>
        <w:t>1</w:t>
      </w:r>
      <w:r w:rsidR="009D095E">
        <w:rPr>
          <w:rFonts w:cstheme="minorHAnsi"/>
          <w:b/>
          <w:bCs/>
        </w:rPr>
        <w:t>7</w:t>
      </w:r>
      <w:r>
        <w:rPr>
          <w:rFonts w:cstheme="minorHAnsi"/>
          <w:b/>
          <w:bCs/>
        </w:rPr>
        <w:t xml:space="preserve">) </w:t>
      </w:r>
      <w:r w:rsidR="00074D69" w:rsidRPr="00CD49D1">
        <w:rPr>
          <w:rFonts w:cstheme="minorHAnsi"/>
          <w:b/>
          <w:bCs/>
        </w:rPr>
        <w:t>What if a student chooses to take a course next year in which they received “</w:t>
      </w:r>
      <w:r>
        <w:rPr>
          <w:rFonts w:cstheme="minorHAnsi"/>
          <w:b/>
          <w:bCs/>
        </w:rPr>
        <w:t>E</w:t>
      </w:r>
      <w:r w:rsidR="00074D69" w:rsidRPr="00CD49D1">
        <w:rPr>
          <w:rFonts w:cstheme="minorHAnsi"/>
          <w:b/>
          <w:bCs/>
        </w:rPr>
        <w:t xml:space="preserve">nrolled” this year? </w:t>
      </w:r>
    </w:p>
    <w:p w14:paraId="5FC277C7" w14:textId="77777777" w:rsidR="00AF49F0" w:rsidRDefault="00AF49F0" w:rsidP="00A82BCB">
      <w:pPr>
        <w:spacing w:after="0" w:line="276" w:lineRule="auto"/>
        <w:rPr>
          <w:rFonts w:cstheme="minorHAnsi"/>
          <w:bCs/>
        </w:rPr>
      </w:pPr>
    </w:p>
    <w:p w14:paraId="361D4275" w14:textId="6D2FCCC2" w:rsidR="003B73C7" w:rsidRPr="00CD49D1" w:rsidRDefault="00FA258A" w:rsidP="00A82BCB">
      <w:pPr>
        <w:spacing w:after="0" w:line="276" w:lineRule="auto"/>
        <w:rPr>
          <w:rFonts w:cstheme="minorHAnsi"/>
          <w:bCs/>
        </w:rPr>
      </w:pPr>
      <w:r w:rsidRPr="00B953E3">
        <w:rPr>
          <w:rFonts w:cstheme="minorHAnsi"/>
          <w:bCs/>
        </w:rPr>
        <w:t>Where possible, w</w:t>
      </w:r>
      <w:r w:rsidR="00074D69" w:rsidRPr="00B953E3">
        <w:rPr>
          <w:rFonts w:cstheme="minorHAnsi"/>
          <w:bCs/>
        </w:rPr>
        <w:t xml:space="preserve">e </w:t>
      </w:r>
      <w:r w:rsidR="00074D69" w:rsidRPr="00CD49D1">
        <w:rPr>
          <w:rFonts w:cstheme="minorHAnsi"/>
          <w:bCs/>
        </w:rPr>
        <w:t xml:space="preserve">will examine the option of students being </w:t>
      </w:r>
      <w:r w:rsidR="00633786" w:rsidRPr="00CD49D1">
        <w:rPr>
          <w:rFonts w:cstheme="minorHAnsi"/>
          <w:bCs/>
        </w:rPr>
        <w:t>permitted to re-take</w:t>
      </w:r>
      <w:r w:rsidR="00074D69" w:rsidRPr="00CD49D1">
        <w:rPr>
          <w:rFonts w:cstheme="minorHAnsi"/>
          <w:bCs/>
        </w:rPr>
        <w:t xml:space="preserve"> an </w:t>
      </w:r>
      <w:r w:rsidR="009F6CF6">
        <w:rPr>
          <w:rFonts w:cstheme="minorHAnsi"/>
          <w:bCs/>
        </w:rPr>
        <w:t>E</w:t>
      </w:r>
      <w:r w:rsidR="00074D69" w:rsidRPr="00CD49D1">
        <w:rPr>
          <w:rFonts w:cstheme="minorHAnsi"/>
          <w:bCs/>
        </w:rPr>
        <w:t>nrolled course next school year</w:t>
      </w:r>
      <w:r>
        <w:rPr>
          <w:rFonts w:cstheme="minorHAnsi"/>
          <w:bCs/>
        </w:rPr>
        <w:t>.</w:t>
      </w:r>
      <w:r w:rsidR="00074D69" w:rsidRPr="00CD49D1">
        <w:rPr>
          <w:rFonts w:cstheme="minorHAnsi"/>
          <w:bCs/>
        </w:rPr>
        <w:t xml:space="preserve"> </w:t>
      </w:r>
    </w:p>
    <w:p w14:paraId="702B0BED" w14:textId="77777777" w:rsidR="00A07D87" w:rsidRDefault="00A07D87" w:rsidP="00A82BCB">
      <w:pPr>
        <w:spacing w:after="0" w:line="276" w:lineRule="auto"/>
        <w:rPr>
          <w:rFonts w:cstheme="minorHAnsi"/>
          <w:b/>
          <w:bCs/>
        </w:rPr>
      </w:pPr>
    </w:p>
    <w:p w14:paraId="1B8B547A" w14:textId="263D7305" w:rsidR="003B73C7" w:rsidRPr="00CD49D1" w:rsidRDefault="00AF49F0" w:rsidP="00A82BCB">
      <w:pPr>
        <w:spacing w:after="0" w:line="276" w:lineRule="auto"/>
        <w:rPr>
          <w:rFonts w:cstheme="minorHAnsi"/>
          <w:b/>
          <w:bCs/>
        </w:rPr>
      </w:pPr>
      <w:r>
        <w:rPr>
          <w:rFonts w:cstheme="minorHAnsi"/>
          <w:b/>
          <w:bCs/>
        </w:rPr>
        <w:t>1</w:t>
      </w:r>
      <w:r w:rsidR="009D095E">
        <w:rPr>
          <w:rFonts w:cstheme="minorHAnsi"/>
          <w:b/>
          <w:bCs/>
        </w:rPr>
        <w:t>8</w:t>
      </w:r>
      <w:r>
        <w:rPr>
          <w:rFonts w:cstheme="minorHAnsi"/>
          <w:b/>
          <w:bCs/>
        </w:rPr>
        <w:t xml:space="preserve">) </w:t>
      </w:r>
      <w:r w:rsidR="003B73C7" w:rsidRPr="00CD49D1">
        <w:rPr>
          <w:rFonts w:cstheme="minorHAnsi"/>
          <w:b/>
          <w:bCs/>
        </w:rPr>
        <w:t>Can students who get “</w:t>
      </w:r>
      <w:r w:rsidR="004A3FAE">
        <w:rPr>
          <w:rFonts w:cstheme="minorHAnsi"/>
          <w:b/>
          <w:bCs/>
        </w:rPr>
        <w:t>Credit</w:t>
      </w:r>
      <w:r w:rsidR="003B73C7" w:rsidRPr="00CD49D1">
        <w:rPr>
          <w:rFonts w:cstheme="minorHAnsi"/>
          <w:b/>
          <w:bCs/>
        </w:rPr>
        <w:t>” in a course take the exam the next year to get a mark?</w:t>
      </w:r>
    </w:p>
    <w:p w14:paraId="2CC5ED92" w14:textId="77777777" w:rsidR="00513DE8" w:rsidRDefault="00513DE8" w:rsidP="00A82BCB">
      <w:pPr>
        <w:spacing w:after="0" w:line="276" w:lineRule="auto"/>
        <w:rPr>
          <w:rFonts w:cstheme="minorHAnsi"/>
          <w:bCs/>
        </w:rPr>
      </w:pPr>
    </w:p>
    <w:p w14:paraId="4B349B38" w14:textId="4D6EBCF2" w:rsidR="00074D69" w:rsidRDefault="003B73C7" w:rsidP="00A82BCB">
      <w:pPr>
        <w:spacing w:after="0" w:line="276" w:lineRule="auto"/>
        <w:rPr>
          <w:rFonts w:cstheme="minorHAnsi"/>
          <w:bCs/>
        </w:rPr>
      </w:pPr>
      <w:r w:rsidRPr="00CD49D1">
        <w:rPr>
          <w:rFonts w:cstheme="minorHAnsi"/>
          <w:bCs/>
        </w:rPr>
        <w:t>Those students who receive “</w:t>
      </w:r>
      <w:r w:rsidR="004A3FAE">
        <w:rPr>
          <w:rFonts w:cstheme="minorHAnsi"/>
          <w:bCs/>
        </w:rPr>
        <w:t>Credit</w:t>
      </w:r>
      <w:r w:rsidRPr="00CD49D1">
        <w:rPr>
          <w:rFonts w:cstheme="minorHAnsi"/>
          <w:bCs/>
        </w:rPr>
        <w:t xml:space="preserve">” for a course must re-take the course if they wish to pursue a </w:t>
      </w:r>
      <w:r w:rsidR="00AF49F0">
        <w:rPr>
          <w:rFonts w:cstheme="minorHAnsi"/>
          <w:bCs/>
        </w:rPr>
        <w:t xml:space="preserve">numerical </w:t>
      </w:r>
      <w:r w:rsidRPr="00CD49D1">
        <w:rPr>
          <w:rFonts w:cstheme="minorHAnsi"/>
          <w:bCs/>
        </w:rPr>
        <w:t>mark on their transcript.</w:t>
      </w:r>
    </w:p>
    <w:p w14:paraId="2C537991" w14:textId="77777777" w:rsidR="00A82BCB" w:rsidRPr="00CD49D1" w:rsidRDefault="00A82BCB" w:rsidP="00A82BCB">
      <w:pPr>
        <w:spacing w:after="0" w:line="276" w:lineRule="auto"/>
        <w:rPr>
          <w:rFonts w:cstheme="minorHAnsi"/>
          <w:bCs/>
        </w:rPr>
      </w:pPr>
    </w:p>
    <w:p w14:paraId="6E49C4CB" w14:textId="502E1030" w:rsidR="00745DF4" w:rsidRPr="00CD49D1" w:rsidRDefault="009D095E" w:rsidP="00A82BCB">
      <w:pPr>
        <w:spacing w:after="0" w:line="276" w:lineRule="auto"/>
        <w:jc w:val="both"/>
        <w:rPr>
          <w:rFonts w:cstheme="minorHAnsi"/>
          <w:b/>
          <w:bCs/>
        </w:rPr>
      </w:pPr>
      <w:r>
        <w:rPr>
          <w:rFonts w:cstheme="minorHAnsi"/>
          <w:b/>
          <w:bCs/>
        </w:rPr>
        <w:t>19</w:t>
      </w:r>
      <w:r w:rsidR="00AF49F0">
        <w:rPr>
          <w:rFonts w:cstheme="minorHAnsi"/>
          <w:b/>
          <w:bCs/>
        </w:rPr>
        <w:t xml:space="preserve">) How will this affect </w:t>
      </w:r>
      <w:r>
        <w:rPr>
          <w:rFonts w:cstheme="minorHAnsi"/>
          <w:b/>
          <w:bCs/>
        </w:rPr>
        <w:t xml:space="preserve">Grade 12 </w:t>
      </w:r>
      <w:r w:rsidR="00AF49F0">
        <w:rPr>
          <w:rFonts w:cstheme="minorHAnsi"/>
          <w:b/>
          <w:bCs/>
        </w:rPr>
        <w:t>d</w:t>
      </w:r>
      <w:r w:rsidR="000F0422" w:rsidRPr="00CD49D1">
        <w:rPr>
          <w:rFonts w:cstheme="minorHAnsi"/>
          <w:b/>
          <w:bCs/>
        </w:rPr>
        <w:t xml:space="preserve">ual </w:t>
      </w:r>
      <w:r w:rsidR="004A3FAE">
        <w:rPr>
          <w:rFonts w:cstheme="minorHAnsi"/>
          <w:b/>
          <w:bCs/>
        </w:rPr>
        <w:t>Credit</w:t>
      </w:r>
      <w:r w:rsidR="000F0422" w:rsidRPr="00CD49D1">
        <w:rPr>
          <w:rFonts w:cstheme="minorHAnsi"/>
          <w:b/>
          <w:bCs/>
        </w:rPr>
        <w:t>s</w:t>
      </w:r>
      <w:r w:rsidR="00745DF4" w:rsidRPr="00CD49D1">
        <w:rPr>
          <w:rFonts w:cstheme="minorHAnsi"/>
          <w:b/>
          <w:bCs/>
        </w:rPr>
        <w:t xml:space="preserve"> and AP courses?</w:t>
      </w:r>
    </w:p>
    <w:p w14:paraId="3DAB0DC0" w14:textId="77777777" w:rsidR="00A07D87" w:rsidRDefault="00A07D87" w:rsidP="00A82BCB">
      <w:pPr>
        <w:spacing w:after="0" w:line="276" w:lineRule="auto"/>
        <w:jc w:val="both"/>
        <w:rPr>
          <w:rFonts w:cstheme="minorHAnsi"/>
          <w:bCs/>
        </w:rPr>
      </w:pPr>
    </w:p>
    <w:p w14:paraId="1F0FA14D" w14:textId="29B0832F" w:rsidR="00505BB0" w:rsidRPr="00CD49D1" w:rsidRDefault="00745DF4" w:rsidP="00A82BCB">
      <w:pPr>
        <w:spacing w:after="0" w:line="276" w:lineRule="auto"/>
        <w:jc w:val="both"/>
        <w:rPr>
          <w:rFonts w:cstheme="minorHAnsi"/>
          <w:bCs/>
        </w:rPr>
      </w:pPr>
      <w:r w:rsidRPr="00CD49D1">
        <w:rPr>
          <w:rFonts w:cstheme="minorHAnsi"/>
          <w:bCs/>
        </w:rPr>
        <w:t xml:space="preserve">For those already enrolled in AP classes, dual </w:t>
      </w:r>
      <w:r w:rsidR="004A3FAE">
        <w:rPr>
          <w:rFonts w:cstheme="minorHAnsi"/>
          <w:bCs/>
        </w:rPr>
        <w:t>Credit</w:t>
      </w:r>
      <w:r w:rsidRPr="00CD49D1">
        <w:rPr>
          <w:rFonts w:cstheme="minorHAnsi"/>
          <w:bCs/>
        </w:rPr>
        <w:t xml:space="preserve"> courses and online courses, </w:t>
      </w:r>
      <w:r w:rsidR="00AF49F0">
        <w:rPr>
          <w:rFonts w:cstheme="minorHAnsi"/>
          <w:bCs/>
        </w:rPr>
        <w:t>you</w:t>
      </w:r>
      <w:r w:rsidRPr="00CD49D1">
        <w:rPr>
          <w:rFonts w:cstheme="minorHAnsi"/>
          <w:bCs/>
        </w:rPr>
        <w:t xml:space="preserve"> can continue where home circumstances permit.</w:t>
      </w:r>
      <w:r w:rsidRPr="00CD49D1">
        <w:rPr>
          <w:rFonts w:cstheme="minorHAnsi"/>
        </w:rPr>
        <w:t xml:space="preserve"> </w:t>
      </w:r>
      <w:r w:rsidR="00505BB0" w:rsidRPr="00CD49D1">
        <w:rPr>
          <w:rFonts w:cstheme="minorHAnsi"/>
          <w:bCs/>
        </w:rPr>
        <w:t xml:space="preserve">Students who are continuing their learning through dual </w:t>
      </w:r>
      <w:r w:rsidR="004A3FAE">
        <w:rPr>
          <w:rFonts w:cstheme="minorHAnsi"/>
          <w:bCs/>
        </w:rPr>
        <w:t>Credit</w:t>
      </w:r>
      <w:r w:rsidR="00505BB0" w:rsidRPr="00CD49D1">
        <w:rPr>
          <w:rFonts w:cstheme="minorHAnsi"/>
          <w:bCs/>
        </w:rPr>
        <w:t xml:space="preserve"> opportunities with an instructor from a post-secondary institution will be awarded a </w:t>
      </w:r>
      <w:r w:rsidR="004A3FAE">
        <w:rPr>
          <w:rFonts w:cstheme="minorHAnsi"/>
          <w:bCs/>
        </w:rPr>
        <w:t>Credit</w:t>
      </w:r>
      <w:r w:rsidR="00505BB0" w:rsidRPr="00CD49D1">
        <w:rPr>
          <w:rFonts w:cstheme="minorHAnsi"/>
          <w:bCs/>
        </w:rPr>
        <w:t xml:space="preserve"> on their transcript.  Post-secondary institutions will be asked to submit a </w:t>
      </w:r>
      <w:r w:rsidR="007075DB">
        <w:rPr>
          <w:rFonts w:cstheme="minorHAnsi"/>
          <w:bCs/>
        </w:rPr>
        <w:t>“</w:t>
      </w:r>
      <w:r w:rsidR="004A3FAE">
        <w:rPr>
          <w:rFonts w:cstheme="minorHAnsi"/>
          <w:bCs/>
        </w:rPr>
        <w:t>Credit</w:t>
      </w:r>
      <w:r w:rsidR="007075DB">
        <w:rPr>
          <w:rFonts w:cstheme="minorHAnsi"/>
          <w:bCs/>
        </w:rPr>
        <w:t xml:space="preserve">” </w:t>
      </w:r>
      <w:r w:rsidR="00505BB0" w:rsidRPr="00CD49D1">
        <w:rPr>
          <w:rFonts w:cstheme="minorHAnsi"/>
          <w:bCs/>
        </w:rPr>
        <w:t>to districts for students</w:t>
      </w:r>
      <w:r w:rsidRPr="00CD49D1">
        <w:rPr>
          <w:rFonts w:cstheme="minorHAnsi"/>
          <w:bCs/>
        </w:rPr>
        <w:t>’</w:t>
      </w:r>
      <w:r w:rsidR="00505BB0" w:rsidRPr="00CD49D1">
        <w:rPr>
          <w:rFonts w:cstheme="minorHAnsi"/>
          <w:bCs/>
        </w:rPr>
        <w:t xml:space="preserve"> transcripts but may keep a numerical mark for their own records</w:t>
      </w:r>
      <w:r w:rsidRPr="00CD49D1">
        <w:rPr>
          <w:rFonts w:cstheme="minorHAnsi"/>
          <w:bCs/>
        </w:rPr>
        <w:t>.</w:t>
      </w:r>
      <w:r w:rsidR="00505BB0" w:rsidRPr="00CD49D1">
        <w:rPr>
          <w:rFonts w:cstheme="minorHAnsi"/>
          <w:bCs/>
        </w:rPr>
        <w:t> </w:t>
      </w:r>
    </w:p>
    <w:p w14:paraId="35ABBCB2" w14:textId="305299BB" w:rsidR="00D22569" w:rsidRDefault="00D22569" w:rsidP="00A82BCB">
      <w:pPr>
        <w:spacing w:after="0"/>
        <w:rPr>
          <w:rFonts w:cstheme="minorHAnsi"/>
          <w:b/>
          <w:bCs/>
        </w:rPr>
      </w:pPr>
    </w:p>
    <w:p w14:paraId="0493D312" w14:textId="60E3F091" w:rsidR="009D095E" w:rsidRDefault="009D095E" w:rsidP="009D095E">
      <w:pPr>
        <w:spacing w:after="0"/>
        <w:rPr>
          <w:rFonts w:cstheme="minorHAnsi"/>
          <w:b/>
          <w:bCs/>
          <w:lang w:eastAsia="en-CA"/>
        </w:rPr>
      </w:pPr>
      <w:r w:rsidRPr="00AF49F0">
        <w:rPr>
          <w:rFonts w:cstheme="minorHAnsi"/>
          <w:b/>
          <w:bCs/>
          <w:lang w:eastAsia="en-CA"/>
        </w:rPr>
        <w:t>2</w:t>
      </w:r>
      <w:r>
        <w:rPr>
          <w:rFonts w:cstheme="minorHAnsi"/>
          <w:b/>
          <w:bCs/>
          <w:lang w:eastAsia="en-CA"/>
        </w:rPr>
        <w:t>0</w:t>
      </w:r>
      <w:r w:rsidRPr="00AF49F0">
        <w:rPr>
          <w:rFonts w:cstheme="minorHAnsi"/>
          <w:b/>
          <w:bCs/>
          <w:lang w:eastAsia="en-CA"/>
        </w:rPr>
        <w:t xml:space="preserve">) Will there be a Graduation Ceremony? </w:t>
      </w:r>
    </w:p>
    <w:p w14:paraId="36150A78" w14:textId="77777777" w:rsidR="009D095E" w:rsidRPr="00AF49F0" w:rsidRDefault="009D095E" w:rsidP="009D095E">
      <w:pPr>
        <w:spacing w:after="0"/>
        <w:rPr>
          <w:rFonts w:cstheme="minorHAnsi"/>
          <w:b/>
          <w:bCs/>
          <w:lang w:eastAsia="en-CA"/>
        </w:rPr>
      </w:pPr>
    </w:p>
    <w:p w14:paraId="603F6885" w14:textId="2390CEA2" w:rsidR="009D095E" w:rsidRDefault="009D095E" w:rsidP="009D095E">
      <w:pPr>
        <w:tabs>
          <w:tab w:val="left" w:pos="450"/>
        </w:tabs>
        <w:spacing w:after="0"/>
        <w:rPr>
          <w:rFonts w:cstheme="minorHAnsi"/>
        </w:rPr>
      </w:pPr>
      <w:r w:rsidRPr="00AF49F0">
        <w:rPr>
          <w:rFonts w:cstheme="minorHAnsi"/>
        </w:rPr>
        <w:t xml:space="preserve">There has been no decision yet on graduation ceremonies or events related to graduation.  Decisions on such activities will be </w:t>
      </w:r>
      <w:r>
        <w:rPr>
          <w:rFonts w:cstheme="minorHAnsi"/>
        </w:rPr>
        <w:t>made</w:t>
      </w:r>
      <w:r w:rsidRPr="00AF49F0">
        <w:rPr>
          <w:rFonts w:cstheme="minorHAnsi"/>
        </w:rPr>
        <w:t xml:space="preserve"> based on direction from Public Health. </w:t>
      </w:r>
      <w:r>
        <w:rPr>
          <w:rFonts w:cstheme="minorHAnsi"/>
        </w:rPr>
        <w:t xml:space="preserve">All schools will celebrate their graduates, unfortunately at this time we do not know when that will be. </w:t>
      </w:r>
    </w:p>
    <w:p w14:paraId="6BE06915" w14:textId="122FEE89" w:rsidR="009D095E" w:rsidRDefault="009D095E" w:rsidP="00A82BCB">
      <w:pPr>
        <w:spacing w:after="0"/>
        <w:rPr>
          <w:rFonts w:cstheme="minorHAnsi"/>
          <w:b/>
          <w:bCs/>
        </w:rPr>
      </w:pPr>
    </w:p>
    <w:p w14:paraId="53DEC33A" w14:textId="23F47086" w:rsidR="009D095E" w:rsidRDefault="009D095E" w:rsidP="00A82BCB">
      <w:pPr>
        <w:spacing w:after="0"/>
        <w:rPr>
          <w:rFonts w:cstheme="minorHAnsi"/>
          <w:b/>
          <w:bCs/>
        </w:rPr>
      </w:pPr>
    </w:p>
    <w:p w14:paraId="738D8018" w14:textId="16781A7F" w:rsidR="009D095E" w:rsidRDefault="009D095E" w:rsidP="00A82BCB">
      <w:pPr>
        <w:spacing w:after="0"/>
        <w:rPr>
          <w:rFonts w:cstheme="minorHAnsi"/>
          <w:b/>
          <w:bCs/>
        </w:rPr>
      </w:pPr>
    </w:p>
    <w:p w14:paraId="189D44B1" w14:textId="646109DF" w:rsidR="009D095E" w:rsidRDefault="009D095E" w:rsidP="00A82BCB">
      <w:pPr>
        <w:spacing w:after="0"/>
        <w:rPr>
          <w:rFonts w:cstheme="minorHAnsi"/>
          <w:b/>
          <w:bCs/>
        </w:rPr>
      </w:pPr>
    </w:p>
    <w:p w14:paraId="79C4AC77" w14:textId="77777777" w:rsidR="009D095E" w:rsidRDefault="009D095E" w:rsidP="00A82BCB">
      <w:pPr>
        <w:spacing w:after="0"/>
        <w:rPr>
          <w:rFonts w:cstheme="minorHAnsi"/>
          <w:b/>
          <w:bCs/>
        </w:rPr>
      </w:pPr>
    </w:p>
    <w:p w14:paraId="5FD8E490" w14:textId="2520A8FF" w:rsidR="009D095E" w:rsidRDefault="009D095E" w:rsidP="009D095E">
      <w:pPr>
        <w:spacing w:after="0"/>
        <w:jc w:val="center"/>
        <w:rPr>
          <w:rFonts w:cstheme="minorHAnsi"/>
          <w:b/>
          <w:bCs/>
        </w:rPr>
      </w:pPr>
      <w:r>
        <w:rPr>
          <w:rFonts w:cstheme="minorHAnsi"/>
          <w:b/>
          <w:bCs/>
        </w:rPr>
        <w:t>Online Learning and Technology</w:t>
      </w:r>
    </w:p>
    <w:p w14:paraId="70FFFB67" w14:textId="77777777" w:rsidR="009D095E" w:rsidRPr="00CD49D1" w:rsidRDefault="009D095E" w:rsidP="009D095E">
      <w:pPr>
        <w:spacing w:after="0"/>
        <w:jc w:val="center"/>
        <w:rPr>
          <w:rFonts w:cstheme="minorHAnsi"/>
          <w:b/>
          <w:bCs/>
        </w:rPr>
      </w:pPr>
    </w:p>
    <w:bookmarkEnd w:id="2"/>
    <w:p w14:paraId="4B91B287" w14:textId="30C57B02" w:rsidR="00A82BCB" w:rsidRDefault="00AF49F0" w:rsidP="00A82BCB">
      <w:pPr>
        <w:spacing w:after="0"/>
        <w:rPr>
          <w:rFonts w:cstheme="minorHAnsi"/>
          <w:b/>
        </w:rPr>
      </w:pPr>
      <w:r>
        <w:rPr>
          <w:rFonts w:cstheme="minorHAnsi"/>
          <w:b/>
        </w:rPr>
        <w:t>2</w:t>
      </w:r>
      <w:r w:rsidR="00A82BCB">
        <w:rPr>
          <w:rFonts w:cstheme="minorHAnsi"/>
          <w:b/>
        </w:rPr>
        <w:t>1</w:t>
      </w:r>
      <w:r>
        <w:rPr>
          <w:rFonts w:cstheme="minorHAnsi"/>
          <w:b/>
        </w:rPr>
        <w:t xml:space="preserve">) I </w:t>
      </w:r>
      <w:r w:rsidR="00EB4FBC" w:rsidRPr="00CD49D1">
        <w:rPr>
          <w:rFonts w:cstheme="minorHAnsi"/>
          <w:b/>
        </w:rPr>
        <w:t xml:space="preserve">have no </w:t>
      </w:r>
      <w:r>
        <w:rPr>
          <w:rFonts w:cstheme="minorHAnsi"/>
          <w:b/>
        </w:rPr>
        <w:t>I</w:t>
      </w:r>
      <w:r w:rsidR="00EB4FBC" w:rsidRPr="00CD49D1">
        <w:rPr>
          <w:rFonts w:cstheme="minorHAnsi"/>
          <w:b/>
        </w:rPr>
        <w:t>nternet access and/or no computer</w:t>
      </w:r>
      <w:r>
        <w:rPr>
          <w:rFonts w:cstheme="minorHAnsi"/>
          <w:b/>
        </w:rPr>
        <w:t>. How can I continue my education at home?</w:t>
      </w:r>
    </w:p>
    <w:p w14:paraId="7D0ED3CA" w14:textId="77777777" w:rsidR="00AF49F0" w:rsidRPr="00CD49D1" w:rsidRDefault="00AF49F0" w:rsidP="00A82BCB">
      <w:pPr>
        <w:spacing w:after="0"/>
        <w:rPr>
          <w:rFonts w:cstheme="minorHAnsi"/>
          <w:b/>
        </w:rPr>
      </w:pPr>
    </w:p>
    <w:p w14:paraId="333197CE" w14:textId="4C662F27" w:rsidR="00EB4FBC" w:rsidRDefault="00EB4FBC" w:rsidP="00A82BCB">
      <w:pPr>
        <w:spacing w:after="0"/>
        <w:rPr>
          <w:rFonts w:cstheme="minorHAnsi"/>
          <w:lang w:eastAsia="en-CA"/>
        </w:rPr>
      </w:pPr>
      <w:r w:rsidRPr="00CD49D1">
        <w:rPr>
          <w:rFonts w:cstheme="minorHAnsi"/>
          <w:lang w:eastAsia="en-CA"/>
        </w:rPr>
        <w:t>At this time, teachers are contact</w:t>
      </w:r>
      <w:r w:rsidR="007075DB">
        <w:rPr>
          <w:rFonts w:cstheme="minorHAnsi"/>
          <w:lang w:eastAsia="en-CA"/>
        </w:rPr>
        <w:t>ing</w:t>
      </w:r>
      <w:r w:rsidRPr="00CD49D1">
        <w:rPr>
          <w:rFonts w:cstheme="minorHAnsi"/>
          <w:lang w:eastAsia="en-CA"/>
        </w:rPr>
        <w:t xml:space="preserve"> every student’s home in order to determine the best way to communicate with each family and student.  Once this data has been gathered each family’s situation will be considered on a case-by-case basis.  </w:t>
      </w:r>
      <w:r w:rsidR="00513DE8">
        <w:rPr>
          <w:rFonts w:cstheme="minorHAnsi"/>
          <w:lang w:eastAsia="en-CA"/>
        </w:rPr>
        <w:t xml:space="preserve">We understand that some families do not have internet, others live in areas where wi-fi is limited and for some there is not a device to use. </w:t>
      </w:r>
    </w:p>
    <w:p w14:paraId="072BCF20" w14:textId="77777777" w:rsidR="00A82BCB" w:rsidRDefault="00A82BCB" w:rsidP="00A82BCB">
      <w:pPr>
        <w:spacing w:after="0"/>
        <w:rPr>
          <w:rFonts w:cstheme="minorHAnsi"/>
          <w:lang w:eastAsia="en-CA"/>
        </w:rPr>
      </w:pPr>
    </w:p>
    <w:p w14:paraId="06D5C5A5" w14:textId="77777777" w:rsidR="00A82BCB" w:rsidRDefault="00A82BCB" w:rsidP="009D095E">
      <w:pPr>
        <w:tabs>
          <w:tab w:val="left" w:pos="450"/>
        </w:tabs>
        <w:spacing w:after="0"/>
        <w:jc w:val="center"/>
        <w:rPr>
          <w:rFonts w:cstheme="minorHAnsi"/>
        </w:rPr>
      </w:pPr>
    </w:p>
    <w:p w14:paraId="2E88B5EE" w14:textId="77777777" w:rsidR="00A82BCB" w:rsidRDefault="00A82BCB" w:rsidP="00A82BCB">
      <w:pPr>
        <w:spacing w:after="0"/>
        <w:rPr>
          <w:rFonts w:cstheme="minorHAnsi"/>
          <w:lang w:eastAsia="en-CA"/>
        </w:rPr>
      </w:pPr>
    </w:p>
    <w:p w14:paraId="6BBD09F7" w14:textId="77777777" w:rsidR="00005C1A" w:rsidRPr="00CD49D1" w:rsidRDefault="00005C1A" w:rsidP="00B96D9F">
      <w:pPr>
        <w:tabs>
          <w:tab w:val="left" w:pos="450"/>
        </w:tabs>
        <w:rPr>
          <w:rFonts w:cstheme="minorHAnsi"/>
        </w:rPr>
      </w:pPr>
    </w:p>
    <w:p w14:paraId="4E3436CD" w14:textId="77777777" w:rsidR="00005C1A" w:rsidRPr="00CD49D1" w:rsidRDefault="00005C1A" w:rsidP="00B96D9F">
      <w:pPr>
        <w:tabs>
          <w:tab w:val="left" w:pos="450"/>
        </w:tabs>
        <w:rPr>
          <w:rFonts w:cstheme="minorHAnsi"/>
        </w:rPr>
      </w:pPr>
    </w:p>
    <w:sectPr w:rsidR="00005C1A" w:rsidRPr="00CD49D1" w:rsidSect="00B827CC">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9BF0EB" w14:textId="77777777" w:rsidR="00F347D6" w:rsidRDefault="00F347D6" w:rsidP="00D05ECC">
      <w:pPr>
        <w:spacing w:after="0" w:line="240" w:lineRule="auto"/>
      </w:pPr>
      <w:r>
        <w:separator/>
      </w:r>
    </w:p>
  </w:endnote>
  <w:endnote w:type="continuationSeparator" w:id="0">
    <w:p w14:paraId="7796FE78" w14:textId="77777777" w:rsidR="00F347D6" w:rsidRDefault="00F347D6" w:rsidP="00D05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7123423"/>
      <w:docPartObj>
        <w:docPartGallery w:val="Page Numbers (Bottom of Page)"/>
        <w:docPartUnique/>
      </w:docPartObj>
    </w:sdtPr>
    <w:sdtEndPr>
      <w:rPr>
        <w:noProof/>
      </w:rPr>
    </w:sdtEndPr>
    <w:sdtContent>
      <w:p w14:paraId="29C7B046" w14:textId="77777777" w:rsidR="004A3FAE" w:rsidRDefault="004A3F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C2391B" w14:textId="77777777" w:rsidR="004A3FAE" w:rsidRDefault="004A3F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5F130F" w14:textId="77777777" w:rsidR="00F347D6" w:rsidRDefault="00F347D6" w:rsidP="00D05ECC">
      <w:pPr>
        <w:spacing w:after="0" w:line="240" w:lineRule="auto"/>
      </w:pPr>
      <w:r>
        <w:separator/>
      </w:r>
    </w:p>
  </w:footnote>
  <w:footnote w:type="continuationSeparator" w:id="0">
    <w:p w14:paraId="6FFACD7C" w14:textId="77777777" w:rsidR="00F347D6" w:rsidRDefault="00F347D6" w:rsidP="00D05E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22AF1"/>
    <w:multiLevelType w:val="hybridMultilevel"/>
    <w:tmpl w:val="94D071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C6589F"/>
    <w:multiLevelType w:val="hybridMultilevel"/>
    <w:tmpl w:val="94D071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826ABE"/>
    <w:multiLevelType w:val="hybridMultilevel"/>
    <w:tmpl w:val="953CB75A"/>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3" w15:restartNumberingAfterBreak="0">
    <w:nsid w:val="09DA2FB9"/>
    <w:multiLevelType w:val="hybridMultilevel"/>
    <w:tmpl w:val="94D071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B9F14B4"/>
    <w:multiLevelType w:val="hybridMultilevel"/>
    <w:tmpl w:val="C722E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B6580E"/>
    <w:multiLevelType w:val="hybridMultilevel"/>
    <w:tmpl w:val="891C7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C448AB"/>
    <w:multiLevelType w:val="hybridMultilevel"/>
    <w:tmpl w:val="06E274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33B53BF"/>
    <w:multiLevelType w:val="hybridMultilevel"/>
    <w:tmpl w:val="FBB27A3A"/>
    <w:lvl w:ilvl="0" w:tplc="75604AD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44208D"/>
    <w:multiLevelType w:val="hybridMultilevel"/>
    <w:tmpl w:val="94D071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D9C000D"/>
    <w:multiLevelType w:val="hybridMultilevel"/>
    <w:tmpl w:val="4B5EB5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0590777"/>
    <w:multiLevelType w:val="hybridMultilevel"/>
    <w:tmpl w:val="94D071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4997EC2"/>
    <w:multiLevelType w:val="hybridMultilevel"/>
    <w:tmpl w:val="94D071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4C5178F"/>
    <w:multiLevelType w:val="hybridMultilevel"/>
    <w:tmpl w:val="7088793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3364014"/>
    <w:multiLevelType w:val="hybridMultilevel"/>
    <w:tmpl w:val="94D071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65A314C"/>
    <w:multiLevelType w:val="hybridMultilevel"/>
    <w:tmpl w:val="28AA682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D9A5748"/>
    <w:multiLevelType w:val="hybridMultilevel"/>
    <w:tmpl w:val="67965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457F4D"/>
    <w:multiLevelType w:val="hybridMultilevel"/>
    <w:tmpl w:val="E73460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E974852"/>
    <w:multiLevelType w:val="hybridMultilevel"/>
    <w:tmpl w:val="3E3ACA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531508D6"/>
    <w:multiLevelType w:val="hybridMultilevel"/>
    <w:tmpl w:val="F072D3D4"/>
    <w:lvl w:ilvl="0" w:tplc="05224E3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505086"/>
    <w:multiLevelType w:val="hybridMultilevel"/>
    <w:tmpl w:val="FBB27A3A"/>
    <w:lvl w:ilvl="0" w:tplc="75604AD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DB2DF2"/>
    <w:multiLevelType w:val="hybridMultilevel"/>
    <w:tmpl w:val="94D071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9357E05"/>
    <w:multiLevelType w:val="hybridMultilevel"/>
    <w:tmpl w:val="F148E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145C57"/>
    <w:multiLevelType w:val="hybridMultilevel"/>
    <w:tmpl w:val="5FEE8C5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3" w15:restartNumberingAfterBreak="0">
    <w:nsid w:val="63DA7F99"/>
    <w:multiLevelType w:val="hybridMultilevel"/>
    <w:tmpl w:val="6F5E0C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2D396F"/>
    <w:multiLevelType w:val="hybridMultilevel"/>
    <w:tmpl w:val="8F74D65C"/>
    <w:lvl w:ilvl="0" w:tplc="6908C372">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5780160"/>
    <w:multiLevelType w:val="hybridMultilevel"/>
    <w:tmpl w:val="BA84F1B6"/>
    <w:lvl w:ilvl="0" w:tplc="04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D6F0D73"/>
    <w:multiLevelType w:val="hybridMultilevel"/>
    <w:tmpl w:val="3326C49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16D3DA9"/>
    <w:multiLevelType w:val="hybridMultilevel"/>
    <w:tmpl w:val="F7CAB0C8"/>
    <w:lvl w:ilvl="0" w:tplc="6B30B03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B44882"/>
    <w:multiLevelType w:val="hybridMultilevel"/>
    <w:tmpl w:val="710AE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265AEF"/>
    <w:multiLevelType w:val="hybridMultilevel"/>
    <w:tmpl w:val="E19842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3BD6049"/>
    <w:multiLevelType w:val="hybridMultilevel"/>
    <w:tmpl w:val="14D8F3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44D7644"/>
    <w:multiLevelType w:val="hybridMultilevel"/>
    <w:tmpl w:val="F072D3D4"/>
    <w:lvl w:ilvl="0" w:tplc="05224E3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B42357"/>
    <w:multiLevelType w:val="hybridMultilevel"/>
    <w:tmpl w:val="4058C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517874"/>
    <w:multiLevelType w:val="hybridMultilevel"/>
    <w:tmpl w:val="8CFABD1C"/>
    <w:lvl w:ilvl="0" w:tplc="10090001">
      <w:start w:val="1"/>
      <w:numFmt w:val="bullet"/>
      <w:lvlText w:val=""/>
      <w:lvlJc w:val="left"/>
      <w:pPr>
        <w:ind w:left="0" w:hanging="360"/>
      </w:pPr>
      <w:rPr>
        <w:rFonts w:ascii="Symbol" w:hAnsi="Symbol" w:hint="default"/>
      </w:rPr>
    </w:lvl>
    <w:lvl w:ilvl="1" w:tplc="10090003" w:tentative="1">
      <w:start w:val="1"/>
      <w:numFmt w:val="bullet"/>
      <w:lvlText w:val="o"/>
      <w:lvlJc w:val="left"/>
      <w:pPr>
        <w:ind w:left="720" w:hanging="360"/>
      </w:pPr>
      <w:rPr>
        <w:rFonts w:ascii="Courier New" w:hAnsi="Courier New" w:cs="Courier New" w:hint="default"/>
      </w:rPr>
    </w:lvl>
    <w:lvl w:ilvl="2" w:tplc="10090005" w:tentative="1">
      <w:start w:val="1"/>
      <w:numFmt w:val="bullet"/>
      <w:lvlText w:val=""/>
      <w:lvlJc w:val="left"/>
      <w:pPr>
        <w:ind w:left="1440" w:hanging="360"/>
      </w:pPr>
      <w:rPr>
        <w:rFonts w:ascii="Wingdings" w:hAnsi="Wingdings" w:hint="default"/>
      </w:rPr>
    </w:lvl>
    <w:lvl w:ilvl="3" w:tplc="10090001" w:tentative="1">
      <w:start w:val="1"/>
      <w:numFmt w:val="bullet"/>
      <w:lvlText w:val=""/>
      <w:lvlJc w:val="left"/>
      <w:pPr>
        <w:ind w:left="2160" w:hanging="360"/>
      </w:pPr>
      <w:rPr>
        <w:rFonts w:ascii="Symbol" w:hAnsi="Symbol" w:hint="default"/>
      </w:rPr>
    </w:lvl>
    <w:lvl w:ilvl="4" w:tplc="10090003" w:tentative="1">
      <w:start w:val="1"/>
      <w:numFmt w:val="bullet"/>
      <w:lvlText w:val="o"/>
      <w:lvlJc w:val="left"/>
      <w:pPr>
        <w:ind w:left="2880" w:hanging="360"/>
      </w:pPr>
      <w:rPr>
        <w:rFonts w:ascii="Courier New" w:hAnsi="Courier New" w:cs="Courier New" w:hint="default"/>
      </w:rPr>
    </w:lvl>
    <w:lvl w:ilvl="5" w:tplc="10090005" w:tentative="1">
      <w:start w:val="1"/>
      <w:numFmt w:val="bullet"/>
      <w:lvlText w:val=""/>
      <w:lvlJc w:val="left"/>
      <w:pPr>
        <w:ind w:left="3600" w:hanging="360"/>
      </w:pPr>
      <w:rPr>
        <w:rFonts w:ascii="Wingdings" w:hAnsi="Wingdings" w:hint="default"/>
      </w:rPr>
    </w:lvl>
    <w:lvl w:ilvl="6" w:tplc="10090001" w:tentative="1">
      <w:start w:val="1"/>
      <w:numFmt w:val="bullet"/>
      <w:lvlText w:val=""/>
      <w:lvlJc w:val="left"/>
      <w:pPr>
        <w:ind w:left="4320" w:hanging="360"/>
      </w:pPr>
      <w:rPr>
        <w:rFonts w:ascii="Symbol" w:hAnsi="Symbol" w:hint="default"/>
      </w:rPr>
    </w:lvl>
    <w:lvl w:ilvl="7" w:tplc="10090003" w:tentative="1">
      <w:start w:val="1"/>
      <w:numFmt w:val="bullet"/>
      <w:lvlText w:val="o"/>
      <w:lvlJc w:val="left"/>
      <w:pPr>
        <w:ind w:left="5040" w:hanging="360"/>
      </w:pPr>
      <w:rPr>
        <w:rFonts w:ascii="Courier New" w:hAnsi="Courier New" w:cs="Courier New" w:hint="default"/>
      </w:rPr>
    </w:lvl>
    <w:lvl w:ilvl="8" w:tplc="10090005" w:tentative="1">
      <w:start w:val="1"/>
      <w:numFmt w:val="bullet"/>
      <w:lvlText w:val=""/>
      <w:lvlJc w:val="left"/>
      <w:pPr>
        <w:ind w:left="5760" w:hanging="360"/>
      </w:pPr>
      <w:rPr>
        <w:rFonts w:ascii="Wingdings" w:hAnsi="Wingdings"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33"/>
  </w:num>
  <w:num w:numId="4">
    <w:abstractNumId w:val="12"/>
  </w:num>
  <w:num w:numId="5">
    <w:abstractNumId w:val="9"/>
  </w:num>
  <w:num w:numId="6">
    <w:abstractNumId w:val="6"/>
  </w:num>
  <w:num w:numId="7">
    <w:abstractNumId w:val="1"/>
  </w:num>
  <w:num w:numId="8">
    <w:abstractNumId w:val="3"/>
  </w:num>
  <w:num w:numId="9">
    <w:abstractNumId w:val="8"/>
  </w:num>
  <w:num w:numId="10">
    <w:abstractNumId w:val="13"/>
  </w:num>
  <w:num w:numId="11">
    <w:abstractNumId w:val="11"/>
  </w:num>
  <w:num w:numId="12">
    <w:abstractNumId w:val="20"/>
  </w:num>
  <w:num w:numId="13">
    <w:abstractNumId w:val="18"/>
  </w:num>
  <w:num w:numId="14">
    <w:abstractNumId w:val="31"/>
  </w:num>
  <w:num w:numId="15">
    <w:abstractNumId w:val="27"/>
  </w:num>
  <w:num w:numId="16">
    <w:abstractNumId w:val="21"/>
  </w:num>
  <w:num w:numId="17">
    <w:abstractNumId w:val="4"/>
  </w:num>
  <w:num w:numId="18">
    <w:abstractNumId w:val="17"/>
  </w:num>
  <w:num w:numId="19">
    <w:abstractNumId w:val="10"/>
  </w:num>
  <w:num w:numId="20">
    <w:abstractNumId w:val="29"/>
  </w:num>
  <w:num w:numId="21">
    <w:abstractNumId w:val="5"/>
  </w:num>
  <w:num w:numId="22">
    <w:abstractNumId w:val="7"/>
  </w:num>
  <w:num w:numId="23">
    <w:abstractNumId w:val="19"/>
  </w:num>
  <w:num w:numId="24">
    <w:abstractNumId w:val="0"/>
  </w:num>
  <w:num w:numId="25">
    <w:abstractNumId w:val="26"/>
  </w:num>
  <w:num w:numId="26">
    <w:abstractNumId w:val="25"/>
  </w:num>
  <w:num w:numId="27">
    <w:abstractNumId w:val="24"/>
  </w:num>
  <w:num w:numId="28">
    <w:abstractNumId w:val="23"/>
  </w:num>
  <w:num w:numId="29">
    <w:abstractNumId w:val="22"/>
  </w:num>
  <w:num w:numId="30">
    <w:abstractNumId w:val="2"/>
  </w:num>
  <w:num w:numId="31">
    <w:abstractNumId w:val="28"/>
  </w:num>
  <w:num w:numId="32">
    <w:abstractNumId w:val="15"/>
  </w:num>
  <w:num w:numId="33">
    <w:abstractNumId w:val="14"/>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C1A"/>
    <w:rsid w:val="00001614"/>
    <w:rsid w:val="00005C1A"/>
    <w:rsid w:val="00074D69"/>
    <w:rsid w:val="0007659E"/>
    <w:rsid w:val="000C323C"/>
    <w:rsid w:val="000E102C"/>
    <w:rsid w:val="000F0422"/>
    <w:rsid w:val="00103DED"/>
    <w:rsid w:val="0013103F"/>
    <w:rsid w:val="00132DA3"/>
    <w:rsid w:val="00160F39"/>
    <w:rsid w:val="00166094"/>
    <w:rsid w:val="00172599"/>
    <w:rsid w:val="0018731C"/>
    <w:rsid w:val="00187DFD"/>
    <w:rsid w:val="001B16F0"/>
    <w:rsid w:val="001D1559"/>
    <w:rsid w:val="001E7AFC"/>
    <w:rsid w:val="001F350D"/>
    <w:rsid w:val="0021135C"/>
    <w:rsid w:val="002203CF"/>
    <w:rsid w:val="00222F1B"/>
    <w:rsid w:val="00244F8D"/>
    <w:rsid w:val="00292F66"/>
    <w:rsid w:val="0029454B"/>
    <w:rsid w:val="002B47A8"/>
    <w:rsid w:val="00332E65"/>
    <w:rsid w:val="00360B88"/>
    <w:rsid w:val="00375DEE"/>
    <w:rsid w:val="00396277"/>
    <w:rsid w:val="003A6EC6"/>
    <w:rsid w:val="003A77DD"/>
    <w:rsid w:val="003B73C7"/>
    <w:rsid w:val="003D2E2A"/>
    <w:rsid w:val="003E4D87"/>
    <w:rsid w:val="003F047C"/>
    <w:rsid w:val="00410BB5"/>
    <w:rsid w:val="00443455"/>
    <w:rsid w:val="004A3FAE"/>
    <w:rsid w:val="004B5DA1"/>
    <w:rsid w:val="004B7E7E"/>
    <w:rsid w:val="004E1C6C"/>
    <w:rsid w:val="004F007F"/>
    <w:rsid w:val="00504EF4"/>
    <w:rsid w:val="00505BB0"/>
    <w:rsid w:val="00513DE8"/>
    <w:rsid w:val="00532C34"/>
    <w:rsid w:val="00551201"/>
    <w:rsid w:val="005659B9"/>
    <w:rsid w:val="005810C9"/>
    <w:rsid w:val="005D0047"/>
    <w:rsid w:val="005F2057"/>
    <w:rsid w:val="0061571D"/>
    <w:rsid w:val="00620DE2"/>
    <w:rsid w:val="00633786"/>
    <w:rsid w:val="006B6AC7"/>
    <w:rsid w:val="006C7C8F"/>
    <w:rsid w:val="006E35B8"/>
    <w:rsid w:val="006E36B3"/>
    <w:rsid w:val="006E611D"/>
    <w:rsid w:val="007075DB"/>
    <w:rsid w:val="00740455"/>
    <w:rsid w:val="00741886"/>
    <w:rsid w:val="00745DF4"/>
    <w:rsid w:val="00750E04"/>
    <w:rsid w:val="00786DBB"/>
    <w:rsid w:val="007A76B3"/>
    <w:rsid w:val="007B46D4"/>
    <w:rsid w:val="007C7C7E"/>
    <w:rsid w:val="00801242"/>
    <w:rsid w:val="00824460"/>
    <w:rsid w:val="00843008"/>
    <w:rsid w:val="00866C85"/>
    <w:rsid w:val="00884D6F"/>
    <w:rsid w:val="00886638"/>
    <w:rsid w:val="008C678E"/>
    <w:rsid w:val="008D0E0E"/>
    <w:rsid w:val="008E4626"/>
    <w:rsid w:val="008E72C7"/>
    <w:rsid w:val="00922873"/>
    <w:rsid w:val="00941244"/>
    <w:rsid w:val="009458B5"/>
    <w:rsid w:val="00952352"/>
    <w:rsid w:val="00970E02"/>
    <w:rsid w:val="009762D6"/>
    <w:rsid w:val="00994329"/>
    <w:rsid w:val="009A347D"/>
    <w:rsid w:val="009A3FE9"/>
    <w:rsid w:val="009B1D53"/>
    <w:rsid w:val="009D095E"/>
    <w:rsid w:val="009E391C"/>
    <w:rsid w:val="009E4F3D"/>
    <w:rsid w:val="009F6CF6"/>
    <w:rsid w:val="00A07D87"/>
    <w:rsid w:val="00A10482"/>
    <w:rsid w:val="00A32F7A"/>
    <w:rsid w:val="00A57192"/>
    <w:rsid w:val="00A7316B"/>
    <w:rsid w:val="00A82BCB"/>
    <w:rsid w:val="00AA0A7D"/>
    <w:rsid w:val="00AA296A"/>
    <w:rsid w:val="00AB2D00"/>
    <w:rsid w:val="00AD2D5B"/>
    <w:rsid w:val="00AE3366"/>
    <w:rsid w:val="00AF49F0"/>
    <w:rsid w:val="00AF6FF4"/>
    <w:rsid w:val="00B4022A"/>
    <w:rsid w:val="00B415B9"/>
    <w:rsid w:val="00B4725D"/>
    <w:rsid w:val="00B56936"/>
    <w:rsid w:val="00B56979"/>
    <w:rsid w:val="00B61F25"/>
    <w:rsid w:val="00B74E86"/>
    <w:rsid w:val="00B827CC"/>
    <w:rsid w:val="00B832DC"/>
    <w:rsid w:val="00B953E3"/>
    <w:rsid w:val="00B96D9F"/>
    <w:rsid w:val="00BA754C"/>
    <w:rsid w:val="00BC3D55"/>
    <w:rsid w:val="00BD2A9E"/>
    <w:rsid w:val="00BD5F79"/>
    <w:rsid w:val="00BD6FB1"/>
    <w:rsid w:val="00BF36B0"/>
    <w:rsid w:val="00C342A8"/>
    <w:rsid w:val="00C5582E"/>
    <w:rsid w:val="00C76E39"/>
    <w:rsid w:val="00C87438"/>
    <w:rsid w:val="00CD49D1"/>
    <w:rsid w:val="00D05ECC"/>
    <w:rsid w:val="00D06B28"/>
    <w:rsid w:val="00D22569"/>
    <w:rsid w:val="00D64104"/>
    <w:rsid w:val="00DE1E03"/>
    <w:rsid w:val="00E043D2"/>
    <w:rsid w:val="00E24FC2"/>
    <w:rsid w:val="00E3271E"/>
    <w:rsid w:val="00E43AF0"/>
    <w:rsid w:val="00E50380"/>
    <w:rsid w:val="00E53948"/>
    <w:rsid w:val="00E866E9"/>
    <w:rsid w:val="00EB4FBC"/>
    <w:rsid w:val="00EC5437"/>
    <w:rsid w:val="00EE333F"/>
    <w:rsid w:val="00EE4138"/>
    <w:rsid w:val="00F201C4"/>
    <w:rsid w:val="00F20CC8"/>
    <w:rsid w:val="00F30FF6"/>
    <w:rsid w:val="00F31329"/>
    <w:rsid w:val="00F32202"/>
    <w:rsid w:val="00F347D6"/>
    <w:rsid w:val="00F47CED"/>
    <w:rsid w:val="00F71393"/>
    <w:rsid w:val="00FA258A"/>
    <w:rsid w:val="00FC0041"/>
    <w:rsid w:val="00FD771D"/>
    <w:rsid w:val="00FE7ED7"/>
  </w:rsids>
  <m:mathPr>
    <m:mathFont m:val="Cambria Math"/>
    <m:brkBin m:val="before"/>
    <m:brkBinSub m:val="--"/>
    <m:smallFrac m:val="0"/>
    <m:dispDef/>
    <m:lMargin m:val="0"/>
    <m:rMargin m:val="0"/>
    <m:defJc m:val="centerGroup"/>
    <m:wrapIndent m:val="1440"/>
    <m:intLim m:val="subSup"/>
    <m:naryLim m:val="undOvr"/>
  </m:mathPr>
  <w:themeFontLang w:val="en-CA" w:eastAsia="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78A0E"/>
  <w15:chartTrackingRefBased/>
  <w15:docId w15:val="{5AF42666-9CBC-48DE-B016-BDC3F0EC5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71D"/>
    <w:pPr>
      <w:spacing w:after="0" w:line="240" w:lineRule="auto"/>
      <w:ind w:left="720"/>
    </w:pPr>
    <w:rPr>
      <w:rFonts w:ascii="Calibri" w:hAnsi="Calibri" w:cs="Calibri"/>
      <w:lang w:eastAsia="en-CA"/>
    </w:rPr>
  </w:style>
  <w:style w:type="paragraph" w:styleId="Header">
    <w:name w:val="header"/>
    <w:basedOn w:val="Normal"/>
    <w:link w:val="HeaderChar"/>
    <w:uiPriority w:val="99"/>
    <w:unhideWhenUsed/>
    <w:rsid w:val="00D05E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ECC"/>
  </w:style>
  <w:style w:type="paragraph" w:styleId="Footer">
    <w:name w:val="footer"/>
    <w:basedOn w:val="Normal"/>
    <w:link w:val="FooterChar"/>
    <w:uiPriority w:val="99"/>
    <w:unhideWhenUsed/>
    <w:rsid w:val="00D05E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ECC"/>
  </w:style>
  <w:style w:type="character" w:styleId="Hyperlink">
    <w:name w:val="Hyperlink"/>
    <w:basedOn w:val="DefaultParagraphFont"/>
    <w:uiPriority w:val="99"/>
    <w:unhideWhenUsed/>
    <w:rsid w:val="00103DED"/>
    <w:rPr>
      <w:color w:val="0000FF" w:themeColor="hyperlink"/>
      <w:u w:val="single"/>
    </w:rPr>
  </w:style>
  <w:style w:type="paragraph" w:customStyle="1" w:styleId="xmsonormal">
    <w:name w:val="x_msonormal"/>
    <w:basedOn w:val="Normal"/>
    <w:rsid w:val="00F71393"/>
    <w:pPr>
      <w:spacing w:after="0" w:line="240" w:lineRule="auto"/>
    </w:pPr>
    <w:rPr>
      <w:rFonts w:ascii="Calibri" w:hAnsi="Calibri" w:cs="Calibri"/>
      <w:lang w:eastAsia="en-CA"/>
    </w:rPr>
  </w:style>
  <w:style w:type="paragraph" w:styleId="Revision">
    <w:name w:val="Revision"/>
    <w:hidden/>
    <w:uiPriority w:val="99"/>
    <w:semiHidden/>
    <w:rsid w:val="00132DA3"/>
    <w:pPr>
      <w:spacing w:after="0" w:line="240" w:lineRule="auto"/>
    </w:pPr>
  </w:style>
  <w:style w:type="character" w:styleId="FollowedHyperlink">
    <w:name w:val="FollowedHyperlink"/>
    <w:basedOn w:val="DefaultParagraphFont"/>
    <w:uiPriority w:val="99"/>
    <w:semiHidden/>
    <w:unhideWhenUsed/>
    <w:rsid w:val="004F00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739925">
      <w:bodyDiv w:val="1"/>
      <w:marLeft w:val="0"/>
      <w:marRight w:val="0"/>
      <w:marTop w:val="0"/>
      <w:marBottom w:val="0"/>
      <w:divBdr>
        <w:top w:val="none" w:sz="0" w:space="0" w:color="auto"/>
        <w:left w:val="none" w:sz="0" w:space="0" w:color="auto"/>
        <w:bottom w:val="none" w:sz="0" w:space="0" w:color="auto"/>
        <w:right w:val="none" w:sz="0" w:space="0" w:color="auto"/>
      </w:divBdr>
    </w:div>
    <w:div w:id="375743769">
      <w:bodyDiv w:val="1"/>
      <w:marLeft w:val="0"/>
      <w:marRight w:val="0"/>
      <w:marTop w:val="0"/>
      <w:marBottom w:val="0"/>
      <w:divBdr>
        <w:top w:val="none" w:sz="0" w:space="0" w:color="auto"/>
        <w:left w:val="none" w:sz="0" w:space="0" w:color="auto"/>
        <w:bottom w:val="none" w:sz="0" w:space="0" w:color="auto"/>
        <w:right w:val="none" w:sz="0" w:space="0" w:color="auto"/>
      </w:divBdr>
    </w:div>
    <w:div w:id="603806748">
      <w:bodyDiv w:val="1"/>
      <w:marLeft w:val="0"/>
      <w:marRight w:val="0"/>
      <w:marTop w:val="0"/>
      <w:marBottom w:val="0"/>
      <w:divBdr>
        <w:top w:val="none" w:sz="0" w:space="0" w:color="auto"/>
        <w:left w:val="none" w:sz="0" w:space="0" w:color="auto"/>
        <w:bottom w:val="none" w:sz="0" w:space="0" w:color="auto"/>
        <w:right w:val="none" w:sz="0" w:space="0" w:color="auto"/>
      </w:divBdr>
    </w:div>
    <w:div w:id="756099505">
      <w:bodyDiv w:val="1"/>
      <w:marLeft w:val="0"/>
      <w:marRight w:val="0"/>
      <w:marTop w:val="0"/>
      <w:marBottom w:val="0"/>
      <w:divBdr>
        <w:top w:val="none" w:sz="0" w:space="0" w:color="auto"/>
        <w:left w:val="none" w:sz="0" w:space="0" w:color="auto"/>
        <w:bottom w:val="none" w:sz="0" w:space="0" w:color="auto"/>
        <w:right w:val="none" w:sz="0" w:space="0" w:color="auto"/>
      </w:divBdr>
    </w:div>
    <w:div w:id="995569565">
      <w:bodyDiv w:val="1"/>
      <w:marLeft w:val="0"/>
      <w:marRight w:val="0"/>
      <w:marTop w:val="0"/>
      <w:marBottom w:val="0"/>
      <w:divBdr>
        <w:top w:val="none" w:sz="0" w:space="0" w:color="auto"/>
        <w:left w:val="none" w:sz="0" w:space="0" w:color="auto"/>
        <w:bottom w:val="none" w:sz="0" w:space="0" w:color="auto"/>
        <w:right w:val="none" w:sz="0" w:space="0" w:color="auto"/>
      </w:divBdr>
    </w:div>
    <w:div w:id="1014265360">
      <w:bodyDiv w:val="1"/>
      <w:marLeft w:val="0"/>
      <w:marRight w:val="0"/>
      <w:marTop w:val="0"/>
      <w:marBottom w:val="0"/>
      <w:divBdr>
        <w:top w:val="none" w:sz="0" w:space="0" w:color="auto"/>
        <w:left w:val="none" w:sz="0" w:space="0" w:color="auto"/>
        <w:bottom w:val="none" w:sz="0" w:space="0" w:color="auto"/>
        <w:right w:val="none" w:sz="0" w:space="0" w:color="auto"/>
      </w:divBdr>
    </w:div>
    <w:div w:id="1342273479">
      <w:bodyDiv w:val="1"/>
      <w:marLeft w:val="0"/>
      <w:marRight w:val="0"/>
      <w:marTop w:val="0"/>
      <w:marBottom w:val="0"/>
      <w:divBdr>
        <w:top w:val="none" w:sz="0" w:space="0" w:color="auto"/>
        <w:left w:val="none" w:sz="0" w:space="0" w:color="auto"/>
        <w:bottom w:val="none" w:sz="0" w:space="0" w:color="auto"/>
        <w:right w:val="none" w:sz="0" w:space="0" w:color="auto"/>
      </w:divBdr>
    </w:div>
    <w:div w:id="1794327245">
      <w:bodyDiv w:val="1"/>
      <w:marLeft w:val="0"/>
      <w:marRight w:val="0"/>
      <w:marTop w:val="0"/>
      <w:marBottom w:val="0"/>
      <w:divBdr>
        <w:top w:val="none" w:sz="0" w:space="0" w:color="auto"/>
        <w:left w:val="none" w:sz="0" w:space="0" w:color="auto"/>
        <w:bottom w:val="none" w:sz="0" w:space="0" w:color="auto"/>
        <w:right w:val="none" w:sz="0" w:space="0" w:color="auto"/>
      </w:divBdr>
    </w:div>
    <w:div w:id="204663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2.gnb.ca/content/gnb/en/departments/education/learning_at_home.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eb1.nbed.nb.ca/sites/ASD-W/coronavirus/Pages/default.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Student-Information</DocumentCategories>
    <PublishingExpirationDate xmlns="http://schemas.microsoft.com/sharepoint/v3" xsi:nil="true"/>
    <DocumentForm xmlns="1e050540-abf7-4cd0-9094-0488f67136b7">Yes</DocumentForm>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F7F874613F20FE4DBB3366A026F27FCB" ma:contentTypeVersion="9" ma:contentTypeDescription="" ma:contentTypeScope="" ma:versionID="174d97065c64a2a0b8197ba7285da8e7">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b5e8630f2b45722b9d85cec8b54ad674"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 ma:hidden="true" ma:internalName="PublishingStartDate" ma:readOnly="false">
      <xsd:simpleType>
        <xsd:restriction base="dms:Unknown"/>
      </xsd:simpleType>
    </xsd:element>
    <xsd:element name="PublishingExpirationDate" ma:index="11"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E752AE-7F44-4C94-BC2A-46903CF49EA9}"/>
</file>

<file path=customXml/itemProps2.xml><?xml version="1.0" encoding="utf-8"?>
<ds:datastoreItem xmlns:ds="http://schemas.openxmlformats.org/officeDocument/2006/customXml" ds:itemID="{61D88982-A27F-40F2-BD94-4C85D53E43DE}"/>
</file>

<file path=customXml/itemProps3.xml><?xml version="1.0" encoding="utf-8"?>
<ds:datastoreItem xmlns:ds="http://schemas.openxmlformats.org/officeDocument/2006/customXml" ds:itemID="{53396D92-AC6F-45C7-87D3-54E054AFE5BC}"/>
</file>

<file path=customXml/itemProps4.xml><?xml version="1.0" encoding="utf-8"?>
<ds:datastoreItem xmlns:ds="http://schemas.openxmlformats.org/officeDocument/2006/customXml" ds:itemID="{407911C1-176E-4418-B3F8-315A20E09A9C}"/>
</file>

<file path=docProps/app.xml><?xml version="1.0" encoding="utf-8"?>
<Properties xmlns="http://schemas.openxmlformats.org/officeDocument/2006/extended-properties" xmlns:vt="http://schemas.openxmlformats.org/officeDocument/2006/docPropsVTypes">
  <Template>Normal</Template>
  <TotalTime>5</TotalTime>
  <Pages>5</Pages>
  <Words>1745</Words>
  <Characters>9950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Bastin, Tiffany (EECD/EDPE)</dc:creator>
  <cp:keywords/>
  <dc:description/>
  <cp:lastModifiedBy>McTimoney, David     (ASD-W)</cp:lastModifiedBy>
  <cp:revision>2</cp:revision>
  <dcterms:created xsi:type="dcterms:W3CDTF">2020-04-17T22:48:00Z</dcterms:created>
  <dcterms:modified xsi:type="dcterms:W3CDTF">2020-04-17T22:48:00Z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0x010100F2A1E1E4D320C749A22EC3F91FD053D600F7F874613F20FE4DBB3366A026F27FCB</vt:lpwstr>
  </property>
</Properties>
</file>